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关于组织推荐全市党员教育优质资源的通知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各党总支（支部）：</w:t>
      </w:r>
    </w:p>
    <w:p>
      <w:pPr>
        <w:keepNext w:val="0"/>
        <w:keepLines w:val="0"/>
        <w:widowControl/>
        <w:suppressLineNumbers w:val="0"/>
        <w:jc w:val="left"/>
      </w:pPr>
      <w:r>
        <w:rPr>
          <w:rFonts w:hint="eastAsia" w:ascii="仿宋_GB2312" w:hAnsi="仿宋_GB2312" w:eastAsia="仿宋_GB2312" w:cs="仿宋_GB2312"/>
          <w:sz w:val="32"/>
          <w:szCs w:val="32"/>
          <w:lang w:val="en-US" w:eastAsia="zh-CN"/>
        </w:rPr>
        <w:t xml:space="preserve">    接青岛市委组织部下发《关于组织推荐全市教育优质资源的通知》，</w:t>
      </w:r>
      <w:r>
        <w:rPr>
          <w:rFonts w:ascii="仿宋_GB2312" w:hAnsi="宋体" w:eastAsia="仿宋_GB2312" w:cs="仿宋_GB2312"/>
          <w:color w:val="000000"/>
          <w:kern w:val="0"/>
          <w:sz w:val="31"/>
          <w:szCs w:val="31"/>
          <w:lang w:val="en-US" w:eastAsia="zh-CN" w:bidi="ar"/>
        </w:rPr>
        <w:t>为全面贯彻落实党的二十大精神，推动各级党组织扎实开展</w:t>
      </w:r>
      <w:r>
        <w:rPr>
          <w:rFonts w:hint="eastAsia" w:ascii="仿宋_GB2312" w:hAnsi="宋体" w:eastAsia="仿宋_GB2312" w:cs="仿宋_GB2312"/>
          <w:color w:val="000000"/>
          <w:kern w:val="0"/>
          <w:sz w:val="31"/>
          <w:szCs w:val="31"/>
          <w:lang w:val="en-US" w:eastAsia="zh-CN" w:bidi="ar"/>
        </w:rPr>
        <w:t xml:space="preserve">习近平新时代中国特色社会主义思想主题教育，进一步加强党员教育资源建设，促进优质党员教育资源共享，现将组织推荐有关工作事项通知如下。 </w:t>
      </w:r>
    </w:p>
    <w:bookmarkEnd w:id="0"/>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黑体" w:hAnsi="宋体" w:eastAsia="黑体" w:cs="黑体"/>
          <w:color w:val="000000"/>
          <w:kern w:val="0"/>
          <w:sz w:val="31"/>
          <w:szCs w:val="31"/>
          <w:lang w:val="en-US" w:eastAsia="zh-CN" w:bidi="ar"/>
        </w:rPr>
        <w:t xml:space="preserve">一、推荐内容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本次推荐主要包括适用于各级党组织开展党员教育的各类师资、课程和现场教学点。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楷体_GB2312" w:hAnsi="宋体" w:eastAsia="楷体_GB2312" w:cs="楷体_GB2312"/>
          <w:color w:val="000000"/>
          <w:kern w:val="0"/>
          <w:sz w:val="31"/>
          <w:szCs w:val="31"/>
          <w:lang w:val="en-US" w:eastAsia="zh-CN" w:bidi="ar"/>
        </w:rPr>
        <w:t>（一）师资。</w:t>
      </w:r>
      <w:r>
        <w:rPr>
          <w:rFonts w:hint="eastAsia" w:ascii="仿宋_GB2312" w:hAnsi="宋体" w:eastAsia="仿宋_GB2312" w:cs="仿宋_GB2312"/>
          <w:color w:val="000000"/>
          <w:kern w:val="0"/>
          <w:sz w:val="31"/>
          <w:szCs w:val="31"/>
          <w:lang w:val="en-US" w:eastAsia="zh-CN" w:bidi="ar"/>
        </w:rPr>
        <w:t xml:space="preserve">各单位政治素质好、理论水平较高、工作经验较丰富，善于结合实际，启发党员思维，提高解决问题能力，热心于党员教育事业的领导干部、专家学者、企业家、先进典型、五星级基层党组织书记等。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（二）课程</w:t>
      </w:r>
      <w:r>
        <w:rPr>
          <w:rFonts w:hint="eastAsia" w:ascii="仿宋_GB2312" w:hAnsi="宋体" w:eastAsia="仿宋_GB2312" w:cs="仿宋_GB2312"/>
          <w:color w:val="000000"/>
          <w:kern w:val="0"/>
          <w:sz w:val="31"/>
          <w:szCs w:val="31"/>
          <w:lang w:val="en-US" w:eastAsia="zh-CN" w:bidi="ar"/>
        </w:rPr>
        <w:t xml:space="preserve">。各单位在党的建设、社会治理、经济发展等方面的特色经验，能够体现相关领域理论和实践创新最新成就，能够有效帮助学员解决思想困惑和现实问题，逻辑清晰、说理透彻、教法新颖的课程。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（三）现场教学点</w:t>
      </w:r>
      <w:r>
        <w:rPr>
          <w:rFonts w:hint="eastAsia" w:ascii="仿宋_GB2312" w:hAnsi="宋体" w:eastAsia="仿宋_GB2312" w:cs="仿宋_GB2312"/>
          <w:color w:val="000000"/>
          <w:kern w:val="0"/>
          <w:sz w:val="31"/>
          <w:szCs w:val="31"/>
          <w:lang w:val="en-US" w:eastAsia="zh-CN" w:bidi="ar"/>
        </w:rPr>
        <w:t>。各单位自行开发，可用于开展党员教育活动的现场教学场所。具有较好引领性、时代性、实践性，突出党建特色，能够充分反映广大党员群众创造的最新经验和最新成果。教学流程科学合理，现场讲解水平较高、感染力强，软硬件环境较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各现场教学点要科学设计主题党日菜单，开展主题党日“一条龙”服务。同时，为推动全市深入开展学习贯彻习近平新时代中国特色社会主义思想主题教育，各单位要整合本单位党员教育资源，设计建设“学习贯彻习近平新时代中国特色社会主义思想主题教育主题党日路线”，根据实际情况确定报送数量。</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二、报送要求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（一）师资。</w:t>
      </w:r>
      <w:r>
        <w:rPr>
          <w:rFonts w:hint="eastAsia" w:ascii="仿宋_GB2312" w:hAnsi="宋体" w:eastAsia="仿宋_GB2312" w:cs="仿宋_GB2312"/>
          <w:color w:val="000000"/>
          <w:kern w:val="0"/>
          <w:sz w:val="31"/>
          <w:szCs w:val="31"/>
          <w:lang w:val="en-US" w:eastAsia="zh-CN" w:bidi="ar"/>
        </w:rPr>
        <w:t xml:space="preserve">主要报送相片、个人简介、授课方向（政治理论、形势政策、宏观经济、传统文化、工作实务、典型事迹等）、主要课程（课件或视频）、联系方式等。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（二）课程。</w:t>
      </w:r>
      <w:r>
        <w:rPr>
          <w:rFonts w:hint="eastAsia" w:ascii="仿宋_GB2312" w:hAnsi="宋体" w:eastAsia="仿宋_GB2312" w:cs="仿宋_GB2312"/>
          <w:color w:val="000000"/>
          <w:kern w:val="0"/>
          <w:sz w:val="31"/>
          <w:szCs w:val="31"/>
          <w:lang w:val="en-US" w:eastAsia="zh-CN" w:bidi="ar"/>
        </w:rPr>
        <w:t xml:space="preserve">主要报送课程内容简介，课件或视频，授课人信息（姓名、职务、简介、联系方式）等。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（三）现场教学点。</w:t>
      </w:r>
      <w:r>
        <w:rPr>
          <w:rFonts w:hint="eastAsia" w:ascii="仿宋_GB2312" w:hAnsi="宋体" w:eastAsia="仿宋_GB2312" w:cs="仿宋_GB2312"/>
          <w:color w:val="000000"/>
          <w:kern w:val="0"/>
          <w:sz w:val="31"/>
          <w:szCs w:val="31"/>
          <w:lang w:val="en-US" w:eastAsia="zh-CN" w:bidi="ar"/>
        </w:rPr>
        <w:t xml:space="preserve">主要报送文字简介、视频简介（3 分钟以内）、相片 2～3 张、联系人、联系方式等。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三、组织实施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（一）组织申报。</w:t>
      </w:r>
      <w:r>
        <w:rPr>
          <w:rFonts w:hint="eastAsia" w:ascii="仿宋_GB2312" w:hAnsi="宋体" w:eastAsia="仿宋_GB2312" w:cs="仿宋_GB2312"/>
          <w:color w:val="000000"/>
          <w:kern w:val="0"/>
          <w:sz w:val="31"/>
          <w:szCs w:val="31"/>
          <w:lang w:val="en-US" w:eastAsia="zh-CN" w:bidi="ar"/>
        </w:rPr>
        <w:t>各单位应广泛发动，摸清本单位范围内相关资源，有针对性地组织开展质量提升行动，力争为全市党员教育提供一批高质量的师资、课程和现场教学点。此次申报原则上不限定数量，各单位应结合实际，自行申报，务必确保质量。请于5月18日前，将有关材料</w:t>
      </w:r>
      <w:r>
        <w:rPr>
          <w:rFonts w:hint="eastAsia" w:ascii="仿宋_GB2312" w:hAnsi="宋体" w:eastAsia="仿宋_GB2312" w:cs="仿宋_GB2312"/>
          <w:strike w:val="0"/>
          <w:dstrike w:val="0"/>
          <w:color w:val="000000"/>
          <w:kern w:val="0"/>
          <w:sz w:val="31"/>
          <w:szCs w:val="31"/>
          <w:lang w:val="en-US" w:eastAsia="zh-CN" w:bidi="ar"/>
        </w:rPr>
        <w:t>发送至党委组织部邮箱zzb515@</w:t>
      </w:r>
      <w:r>
        <w:rPr>
          <w:rFonts w:hint="eastAsia" w:ascii="仿宋_GB2312" w:hAnsi="宋体" w:eastAsia="仿宋_GB2312" w:cs="仿宋_GB2312"/>
          <w:color w:val="000000"/>
          <w:kern w:val="0"/>
          <w:sz w:val="31"/>
          <w:szCs w:val="31"/>
          <w:lang w:val="en-US" w:eastAsia="zh-CN" w:bidi="ar"/>
        </w:rPr>
        <w:t>qdhhc.edu.cn。</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联系人：俞志，联系电话：0532-83175778、13589334225。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（二）推优上报</w:t>
      </w:r>
      <w:r>
        <w:rPr>
          <w:rFonts w:hint="eastAsia" w:ascii="仿宋_GB2312" w:hAnsi="宋体" w:eastAsia="仿宋_GB2312" w:cs="仿宋_GB2312"/>
          <w:color w:val="000000"/>
          <w:kern w:val="0"/>
          <w:sz w:val="31"/>
          <w:szCs w:val="31"/>
          <w:lang w:val="en-US" w:eastAsia="zh-CN" w:bidi="ar"/>
        </w:rPr>
        <w:t xml:space="preserve">。党委组织部将对推荐的师资、课程、现场教学点进行综合评审，择优推荐上报青岛市委组织部。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（三）结果使用。</w:t>
      </w:r>
      <w:r>
        <w:rPr>
          <w:rFonts w:hint="eastAsia" w:ascii="仿宋_GB2312" w:hAnsi="宋体" w:eastAsia="仿宋_GB2312" w:cs="仿宋_GB2312"/>
          <w:color w:val="000000"/>
          <w:kern w:val="0"/>
          <w:sz w:val="31"/>
          <w:szCs w:val="31"/>
          <w:lang w:val="en-US" w:eastAsia="zh-CN" w:bidi="ar"/>
        </w:rPr>
        <w:t>青岛市委组织部将发文公布全市党员教育资源库目录结果，供各级党组织开展党员教育活动使用。</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各级党组织开展党员教育活动聘请全市党员教育资源库中师资和课程的，由使用单位根据相关规定支付费用。纳入全市党员教育资源库的现场教学点，承接各级党组织党员教育活动的，由青岛市委组织部根据承接活动记录，从市管党费给予一定经费补助。 </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附件：1.师资推荐表 </w:t>
      </w:r>
    </w:p>
    <w:p>
      <w:pPr>
        <w:keepNext w:val="0"/>
        <w:keepLines w:val="0"/>
        <w:widowControl/>
        <w:suppressLineNumbers w:val="0"/>
        <w:ind w:firstLine="1550" w:firstLineChars="500"/>
        <w:jc w:val="left"/>
      </w:pPr>
      <w:r>
        <w:rPr>
          <w:rFonts w:hint="eastAsia" w:ascii="仿宋_GB2312" w:hAnsi="宋体" w:eastAsia="仿宋_GB2312" w:cs="仿宋_GB2312"/>
          <w:color w:val="000000"/>
          <w:kern w:val="0"/>
          <w:sz w:val="31"/>
          <w:szCs w:val="31"/>
          <w:lang w:val="en-US" w:eastAsia="zh-CN" w:bidi="ar"/>
        </w:rPr>
        <w:t xml:space="preserve">2.课程推荐表 </w:t>
      </w:r>
    </w:p>
    <w:p>
      <w:pPr>
        <w:keepNext w:val="0"/>
        <w:keepLines w:val="0"/>
        <w:widowControl/>
        <w:suppressLineNumbers w:val="0"/>
        <w:ind w:firstLine="1550" w:firstLineChars="500"/>
        <w:jc w:val="left"/>
      </w:pPr>
      <w:r>
        <w:rPr>
          <w:rFonts w:hint="eastAsia" w:ascii="仿宋_GB2312" w:hAnsi="宋体" w:eastAsia="仿宋_GB2312" w:cs="仿宋_GB2312"/>
          <w:color w:val="000000"/>
          <w:kern w:val="0"/>
          <w:sz w:val="31"/>
          <w:szCs w:val="31"/>
          <w:lang w:val="en-US" w:eastAsia="zh-CN" w:bidi="ar"/>
        </w:rPr>
        <w:t xml:space="preserve">3.现场教学点推荐表 </w:t>
      </w:r>
    </w:p>
    <w:p>
      <w:pPr>
        <w:keepNext w:val="0"/>
        <w:keepLines w:val="0"/>
        <w:widowControl/>
        <w:suppressLineNumbers w:val="0"/>
        <w:ind w:firstLine="1550" w:firstLineChars="5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4.主题党日路线推荐表 </w:t>
      </w:r>
    </w:p>
    <w:p>
      <w:pPr>
        <w:keepNext w:val="0"/>
        <w:keepLines w:val="0"/>
        <w:widowControl/>
        <w:suppressLineNumbers w:val="0"/>
        <w:ind w:firstLine="1550" w:firstLineChars="5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righ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jc w:val="right"/>
      </w:pPr>
      <w:r>
        <w:rPr>
          <w:rFonts w:hint="eastAsia" w:ascii="仿宋_GB2312" w:hAnsi="宋体" w:eastAsia="仿宋_GB2312" w:cs="仿宋_GB2312"/>
          <w:color w:val="000000"/>
          <w:kern w:val="0"/>
          <w:sz w:val="31"/>
          <w:szCs w:val="31"/>
          <w:lang w:val="en-US" w:eastAsia="zh-CN" w:bidi="ar"/>
        </w:rPr>
        <w:t xml:space="preserve">中共青岛黄海学院党委组织部 </w:t>
      </w:r>
    </w:p>
    <w:p>
      <w:pPr>
        <w:keepNext w:val="0"/>
        <w:keepLines w:val="0"/>
        <w:widowControl/>
        <w:suppressLineNumbers w:val="0"/>
        <w:wordWrap w:val="0"/>
        <w:jc w:val="righ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2023 年 5 月 10 日   </w:t>
      </w:r>
    </w:p>
    <w:p>
      <w:pPr>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br w:type="page"/>
      </w:r>
    </w:p>
    <w:p>
      <w:pPr>
        <w:pStyle w:val="4"/>
        <w:widowControl w:val="0"/>
        <w:shd w:val="clear" w:color="auto" w:fill="FFFFFF"/>
        <w:spacing w:before="0" w:beforeAutospacing="0" w:after="0" w:afterAutospacing="0" w:line="560" w:lineRule="exact"/>
        <w:rPr>
          <w:rFonts w:ascii="黑体" w:hAnsi="黑体" w:eastAsia="黑体"/>
          <w:color w:val="000000"/>
          <w:sz w:val="32"/>
          <w:szCs w:val="32"/>
        </w:rPr>
      </w:pPr>
      <w:r>
        <w:rPr>
          <w:rFonts w:hint="eastAsia" w:ascii="黑体" w:hAnsi="黑体" w:eastAsia="黑体"/>
          <w:color w:val="000000"/>
          <w:sz w:val="32"/>
          <w:szCs w:val="32"/>
        </w:rPr>
        <w:t>附件1</w:t>
      </w:r>
    </w:p>
    <w:p>
      <w:pPr>
        <w:widowControl/>
        <w:jc w:val="center"/>
        <w:rPr>
          <w:rFonts w:hint="eastAsia" w:ascii="方正小标宋_GBK" w:hAnsi="黑体" w:eastAsia="方正小标宋_GBK" w:cs="宋体"/>
          <w:color w:val="000000"/>
          <w:kern w:val="0"/>
          <w:sz w:val="44"/>
          <w:szCs w:val="44"/>
        </w:rPr>
      </w:pPr>
      <w:r>
        <w:rPr>
          <w:rFonts w:hint="eastAsia" w:ascii="方正小标宋_GBK" w:hAnsi="黑体" w:eastAsia="方正小标宋_GBK" w:cs="宋体"/>
          <w:color w:val="000000"/>
          <w:kern w:val="0"/>
          <w:sz w:val="44"/>
          <w:szCs w:val="44"/>
        </w:rPr>
        <w:t>师资推荐表</w:t>
      </w:r>
    </w:p>
    <w:p>
      <w:pPr>
        <w:widowControl/>
        <w:jc w:val="left"/>
        <w:rPr>
          <w:rFonts w:hint="eastAsia" w:ascii="黑体" w:hAnsi="黑体" w:eastAsia="黑体" w:cs="宋体"/>
          <w:color w:val="000000"/>
          <w:kern w:val="0"/>
          <w:szCs w:val="32"/>
        </w:rPr>
      </w:pPr>
      <w:r>
        <w:rPr>
          <w:rFonts w:hint="eastAsia" w:ascii="黑体" w:hAnsi="黑体" w:eastAsia="黑体" w:cs="宋体"/>
          <w:color w:val="000000"/>
          <w:kern w:val="0"/>
          <w:szCs w:val="32"/>
        </w:rPr>
        <w:t>推荐</w:t>
      </w:r>
      <w:r>
        <w:rPr>
          <w:rFonts w:ascii="黑体" w:hAnsi="黑体" w:eastAsia="黑体" w:cs="宋体"/>
          <w:color w:val="000000"/>
          <w:kern w:val="0"/>
          <w:szCs w:val="32"/>
        </w:rPr>
        <w:t>单位：</w:t>
      </w:r>
      <w:r>
        <w:rPr>
          <w:rFonts w:hint="eastAsia" w:ascii="黑体" w:hAnsi="黑体" w:eastAsia="黑体" w:cs="宋体"/>
          <w:color w:val="000000"/>
          <w:kern w:val="0"/>
          <w:szCs w:val="32"/>
          <w:u w:val="single"/>
        </w:rPr>
        <w:t xml:space="preserve">                             </w:t>
      </w:r>
      <w:r>
        <w:rPr>
          <w:rFonts w:hint="eastAsia" w:ascii="黑体" w:hAnsi="黑体" w:eastAsia="黑体" w:cs="宋体"/>
          <w:color w:val="000000"/>
          <w:kern w:val="0"/>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01"/>
        <w:gridCol w:w="992"/>
        <w:gridCol w:w="1134"/>
        <w:gridCol w:w="1417"/>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r>
              <w:rPr>
                <w:rFonts w:hint="eastAsia" w:ascii="宋体" w:hAnsi="宋体"/>
                <w:color w:val="000000"/>
                <w:sz w:val="28"/>
                <w:szCs w:val="28"/>
              </w:rPr>
              <w:t>姓  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r>
              <w:rPr>
                <w:rFonts w:hint="eastAsia" w:ascii="宋体" w:hAnsi="宋体"/>
                <w:color w:val="000000"/>
                <w:sz w:val="28"/>
                <w:szCs w:val="28"/>
              </w:rPr>
              <w:t>性 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r>
              <w:rPr>
                <w:rFonts w:hint="eastAsia" w:ascii="宋体" w:hAnsi="宋体"/>
                <w:color w:val="000000"/>
                <w:sz w:val="28"/>
                <w:szCs w:val="28"/>
              </w:rPr>
              <w:t>出生年月</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color w:val="000000"/>
                <w:sz w:val="28"/>
                <w:szCs w:val="28"/>
              </w:rPr>
            </w:pPr>
            <w:r>
              <w:rPr>
                <w:rFonts w:hint="eastAsia" w:ascii="宋体" w:hAnsi="宋体"/>
                <w:color w:val="000000"/>
                <w:sz w:val="28"/>
                <w:szCs w:val="28"/>
              </w:rPr>
              <w:t>授课</w:t>
            </w:r>
            <w:r>
              <w:rPr>
                <w:rFonts w:ascii="宋体" w:hAnsi="宋体"/>
                <w:color w:val="000000"/>
                <w:sz w:val="28"/>
                <w:szCs w:val="28"/>
              </w:rPr>
              <w:t>类别</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color w:val="000000"/>
                <w:sz w:val="28"/>
                <w:szCs w:val="28"/>
              </w:rPr>
            </w:pPr>
            <w:r>
              <w:rPr>
                <w:rFonts w:hint="eastAsia" w:ascii="宋体" w:hAnsi="宋体"/>
                <w:color w:val="000000"/>
                <w:sz w:val="28"/>
                <w:szCs w:val="28"/>
              </w:rPr>
              <w:t>政治面貌</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r>
              <w:rPr>
                <w:rFonts w:hint="eastAsia" w:ascii="宋体" w:hAnsi="宋体"/>
                <w:color w:val="000000"/>
                <w:sz w:val="28"/>
                <w:szCs w:val="28"/>
              </w:rPr>
              <w:t>单位及职务</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r>
              <w:rPr>
                <w:rFonts w:hint="eastAsia" w:ascii="宋体" w:hAnsi="宋体"/>
                <w:color w:val="000000"/>
                <w:sz w:val="28"/>
                <w:szCs w:val="28"/>
              </w:rPr>
              <w:t>手 机</w:t>
            </w:r>
          </w:p>
        </w:tc>
        <w:tc>
          <w:tcPr>
            <w:tcW w:w="22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590" w:lineRule="exact"/>
              <w:jc w:val="center"/>
              <w:rPr>
                <w:rFonts w:ascii="宋体" w:hAnsi="宋体" w:cs="Arial"/>
                <w:color w:val="000000"/>
                <w:sz w:val="28"/>
                <w:szCs w:val="28"/>
              </w:rPr>
            </w:pPr>
            <w:r>
              <w:rPr>
                <w:rFonts w:hint="eastAsia" w:ascii="宋体" w:hAnsi="宋体"/>
                <w:color w:val="000000"/>
                <w:sz w:val="28"/>
                <w:szCs w:val="28"/>
              </w:rPr>
              <w:t>个人简介</w:t>
            </w:r>
          </w:p>
        </w:tc>
        <w:tc>
          <w:tcPr>
            <w:tcW w:w="7452" w:type="dxa"/>
            <w:gridSpan w:val="5"/>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ascii="宋体" w:hAnsi="宋体" w:cs="Arial"/>
                <w:color w:val="000000"/>
                <w:sz w:val="28"/>
                <w:szCs w:val="28"/>
              </w:rPr>
            </w:pPr>
            <w:r>
              <w:rPr>
                <w:rFonts w:hint="eastAsia" w:ascii="宋体" w:hAnsi="宋体"/>
                <w:color w:val="000000"/>
                <w:sz w:val="28"/>
                <w:szCs w:val="28"/>
              </w:rPr>
              <w:t>（主要是个人学习工作经历、培训教学经历等）</w:t>
            </w:r>
          </w:p>
          <w:p>
            <w:pPr>
              <w:spacing w:line="590" w:lineRule="exact"/>
              <w:rPr>
                <w:rFonts w:ascii="宋体" w:hAnsi="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宋体" w:hAnsi="宋体"/>
                <w:color w:val="000000"/>
                <w:sz w:val="28"/>
                <w:szCs w:val="28"/>
              </w:rPr>
            </w:pPr>
            <w:r>
              <w:rPr>
                <w:rFonts w:hint="eastAsia" w:ascii="宋体" w:hAnsi="宋体"/>
                <w:color w:val="000000"/>
                <w:sz w:val="28"/>
                <w:szCs w:val="28"/>
              </w:rPr>
              <w:t>研究方向及</w:t>
            </w:r>
          </w:p>
          <w:p>
            <w:pPr>
              <w:adjustRightInd w:val="0"/>
              <w:snapToGrid w:val="0"/>
              <w:spacing w:line="400" w:lineRule="exact"/>
              <w:jc w:val="center"/>
              <w:rPr>
                <w:rFonts w:hint="eastAsia" w:ascii="宋体" w:hAnsi="宋体" w:cs="Arial"/>
                <w:color w:val="000000"/>
                <w:sz w:val="28"/>
                <w:szCs w:val="28"/>
              </w:rPr>
            </w:pPr>
            <w:r>
              <w:rPr>
                <w:rFonts w:ascii="宋体" w:hAnsi="宋体"/>
                <w:color w:val="000000"/>
                <w:sz w:val="28"/>
                <w:szCs w:val="28"/>
              </w:rPr>
              <w:t>主要课程</w:t>
            </w:r>
          </w:p>
        </w:tc>
        <w:tc>
          <w:tcPr>
            <w:tcW w:w="7452" w:type="dxa"/>
            <w:gridSpan w:val="5"/>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ascii="宋体" w:hAnsi="宋体" w:cs="Arial"/>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olor w:val="000000"/>
                <w:sz w:val="28"/>
                <w:szCs w:val="28"/>
              </w:rPr>
            </w:pPr>
            <w:r>
              <w:rPr>
                <w:rFonts w:hint="eastAsia" w:ascii="宋体" w:hAnsi="宋体"/>
                <w:color w:val="000000"/>
                <w:sz w:val="28"/>
                <w:szCs w:val="28"/>
              </w:rPr>
              <w:t>推荐单位</w:t>
            </w:r>
          </w:p>
          <w:p>
            <w:pPr>
              <w:adjustRightInd w:val="0"/>
              <w:snapToGrid w:val="0"/>
              <w:spacing w:line="400" w:lineRule="exact"/>
              <w:jc w:val="center"/>
              <w:rPr>
                <w:rFonts w:ascii="宋体" w:hAnsi="宋体" w:cs="Arial"/>
                <w:color w:val="000000"/>
                <w:sz w:val="28"/>
                <w:szCs w:val="28"/>
              </w:rPr>
            </w:pPr>
            <w:r>
              <w:rPr>
                <w:rFonts w:hint="eastAsia" w:ascii="宋体" w:hAnsi="宋体"/>
                <w:color w:val="000000"/>
                <w:sz w:val="28"/>
                <w:szCs w:val="28"/>
              </w:rPr>
              <w:t>意见</w:t>
            </w:r>
          </w:p>
        </w:tc>
        <w:tc>
          <w:tcPr>
            <w:tcW w:w="7452" w:type="dxa"/>
            <w:gridSpan w:val="5"/>
            <w:tcBorders>
              <w:top w:val="single" w:color="auto" w:sz="4" w:space="0"/>
              <w:left w:val="single" w:color="auto" w:sz="4" w:space="0"/>
              <w:bottom w:val="single" w:color="auto" w:sz="4" w:space="0"/>
              <w:right w:val="single" w:color="auto" w:sz="4" w:space="0"/>
            </w:tcBorders>
            <w:noWrap w:val="0"/>
            <w:vAlign w:val="top"/>
          </w:tcPr>
          <w:p>
            <w:pPr>
              <w:spacing w:line="590" w:lineRule="exact"/>
              <w:rPr>
                <w:rFonts w:ascii="宋体" w:hAnsi="宋体" w:cs="Arial"/>
                <w:color w:val="000000"/>
                <w:sz w:val="28"/>
                <w:szCs w:val="28"/>
              </w:rPr>
            </w:pPr>
          </w:p>
          <w:p>
            <w:pPr>
              <w:spacing w:line="590" w:lineRule="exact"/>
              <w:ind w:right="480"/>
              <w:jc w:val="right"/>
              <w:rPr>
                <w:rFonts w:ascii="宋体" w:hAnsi="宋体" w:cs="Arial"/>
                <w:color w:val="000000"/>
                <w:sz w:val="28"/>
                <w:szCs w:val="28"/>
              </w:rPr>
            </w:pPr>
          </w:p>
        </w:tc>
      </w:tr>
    </w:tbl>
    <w:p>
      <w:pPr>
        <w:widowControl/>
        <w:shd w:val="clear" w:color="auto" w:fill="FFFFFF"/>
        <w:spacing w:line="315" w:lineRule="atLeast"/>
        <w:jc w:val="left"/>
        <w:rPr>
          <w:rFonts w:hint="eastAsia" w:ascii="黑体" w:hAnsi="黑体" w:eastAsia="黑体"/>
          <w:color w:val="000000"/>
          <w:szCs w:val="32"/>
        </w:rPr>
      </w:pPr>
      <w:r>
        <w:rPr>
          <w:rFonts w:hint="eastAsia" w:ascii="黑体" w:hAnsi="黑体" w:eastAsia="黑体"/>
          <w:color w:val="000000"/>
          <w:szCs w:val="32"/>
        </w:rPr>
        <w:br w:type="page"/>
      </w:r>
      <w:r>
        <w:rPr>
          <w:rFonts w:hint="eastAsia" w:ascii="黑体" w:hAnsi="黑体" w:eastAsia="黑体"/>
          <w:color w:val="000000"/>
          <w:szCs w:val="32"/>
        </w:rPr>
        <w:t>附件2</w:t>
      </w:r>
    </w:p>
    <w:p>
      <w:pPr>
        <w:widowControl/>
        <w:jc w:val="center"/>
        <w:rPr>
          <w:rFonts w:hint="eastAsia" w:ascii="方正小标宋_GBK" w:hAnsi="黑体" w:eastAsia="方正小标宋_GBK" w:cs="宋体"/>
          <w:color w:val="000000"/>
          <w:kern w:val="0"/>
          <w:sz w:val="44"/>
          <w:szCs w:val="44"/>
        </w:rPr>
      </w:pPr>
      <w:r>
        <w:rPr>
          <w:rFonts w:hint="eastAsia" w:ascii="方正小标宋_GBK" w:hAnsi="黑体" w:eastAsia="方正小标宋_GBK" w:cs="宋体"/>
          <w:color w:val="000000"/>
          <w:kern w:val="0"/>
          <w:sz w:val="44"/>
          <w:szCs w:val="44"/>
        </w:rPr>
        <w:t>课程推荐表</w:t>
      </w:r>
    </w:p>
    <w:p>
      <w:pPr>
        <w:widowControl/>
        <w:shd w:val="clear" w:color="auto" w:fill="FFFFFF"/>
        <w:spacing w:line="315" w:lineRule="atLeast"/>
        <w:rPr>
          <w:rFonts w:hint="eastAsia" w:ascii="黑体" w:hAnsi="黑体" w:eastAsia="黑体"/>
          <w:color w:val="000000"/>
          <w:szCs w:val="32"/>
        </w:rPr>
      </w:pPr>
      <w:r>
        <w:rPr>
          <w:rFonts w:hint="eastAsia" w:ascii="黑体" w:hAnsi="黑体" w:eastAsia="黑体"/>
          <w:color w:val="000000"/>
          <w:szCs w:val="32"/>
        </w:rPr>
        <w:t>推荐</w:t>
      </w:r>
      <w:r>
        <w:rPr>
          <w:rFonts w:ascii="黑体" w:hAnsi="黑体" w:eastAsia="黑体"/>
          <w:color w:val="000000"/>
          <w:szCs w:val="32"/>
        </w:rPr>
        <w:t>单位：</w:t>
      </w:r>
      <w:r>
        <w:rPr>
          <w:rFonts w:hint="eastAsia" w:ascii="黑体" w:hAnsi="黑体" w:eastAsia="黑体" w:cs="宋体"/>
          <w:color w:val="000000"/>
          <w:kern w:val="0"/>
          <w:szCs w:val="32"/>
          <w:u w:val="singl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3038"/>
        <w:gridCol w:w="1570"/>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5" w:type="dxa"/>
            <w:noWrap w:val="0"/>
            <w:vAlign w:val="center"/>
          </w:tcPr>
          <w:p>
            <w:pPr>
              <w:adjustRightInd w:val="0"/>
              <w:snapToGrid w:val="0"/>
              <w:jc w:val="center"/>
              <w:rPr>
                <w:rFonts w:ascii="宋体" w:hAnsi="宋体"/>
                <w:color w:val="000000"/>
                <w:sz w:val="28"/>
                <w:szCs w:val="28"/>
              </w:rPr>
            </w:pPr>
            <w:r>
              <w:rPr>
                <w:rFonts w:ascii="宋体" w:hAnsi="宋体"/>
                <w:color w:val="000000"/>
                <w:sz w:val="28"/>
                <w:szCs w:val="28"/>
              </w:rPr>
              <w:t>课程名称</w:t>
            </w:r>
          </w:p>
        </w:tc>
        <w:tc>
          <w:tcPr>
            <w:tcW w:w="7737" w:type="dxa"/>
            <w:gridSpan w:val="3"/>
            <w:noWrap w:val="0"/>
            <w:vAlign w:val="center"/>
          </w:tcPr>
          <w:p>
            <w:pPr>
              <w:adjustRightInd w:val="0"/>
              <w:snapToGrid w:val="0"/>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5" w:type="dxa"/>
            <w:noWrap w:val="0"/>
            <w:vAlign w:val="center"/>
          </w:tcPr>
          <w:p>
            <w:pPr>
              <w:adjustRightInd w:val="0"/>
              <w:snapToGrid w:val="0"/>
              <w:jc w:val="center"/>
              <w:rPr>
                <w:rFonts w:ascii="宋体" w:hAnsi="宋体"/>
                <w:color w:val="000000"/>
                <w:sz w:val="28"/>
                <w:szCs w:val="28"/>
              </w:rPr>
            </w:pPr>
            <w:r>
              <w:rPr>
                <w:rFonts w:ascii="宋体" w:hAnsi="宋体"/>
                <w:color w:val="000000"/>
                <w:sz w:val="28"/>
                <w:szCs w:val="28"/>
              </w:rPr>
              <w:t>课程类别</w:t>
            </w:r>
          </w:p>
        </w:tc>
        <w:tc>
          <w:tcPr>
            <w:tcW w:w="3038" w:type="dxa"/>
            <w:noWrap w:val="0"/>
            <w:vAlign w:val="center"/>
          </w:tcPr>
          <w:p>
            <w:pPr>
              <w:adjustRightInd w:val="0"/>
              <w:snapToGrid w:val="0"/>
              <w:jc w:val="center"/>
              <w:rPr>
                <w:rFonts w:ascii="宋体" w:hAnsi="宋体"/>
                <w:color w:val="000000"/>
                <w:sz w:val="28"/>
                <w:szCs w:val="28"/>
              </w:rPr>
            </w:pPr>
          </w:p>
        </w:tc>
        <w:tc>
          <w:tcPr>
            <w:tcW w:w="1570" w:type="dxa"/>
            <w:noWrap w:val="0"/>
            <w:vAlign w:val="center"/>
          </w:tcPr>
          <w:p>
            <w:pPr>
              <w:adjustRightInd w:val="0"/>
              <w:snapToGrid w:val="0"/>
              <w:jc w:val="center"/>
              <w:rPr>
                <w:rFonts w:ascii="宋体" w:hAnsi="宋体"/>
                <w:color w:val="000000"/>
                <w:sz w:val="28"/>
                <w:szCs w:val="28"/>
              </w:rPr>
            </w:pPr>
            <w:r>
              <w:rPr>
                <w:rFonts w:ascii="宋体" w:hAnsi="宋体"/>
                <w:color w:val="000000"/>
                <w:sz w:val="28"/>
                <w:szCs w:val="28"/>
              </w:rPr>
              <w:t>课程时长</w:t>
            </w:r>
          </w:p>
        </w:tc>
        <w:tc>
          <w:tcPr>
            <w:tcW w:w="3129" w:type="dxa"/>
            <w:noWrap w:val="0"/>
            <w:vAlign w:val="center"/>
          </w:tcPr>
          <w:p>
            <w:pPr>
              <w:adjustRightInd w:val="0"/>
              <w:snapToGrid w:val="0"/>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0" w:hRule="atLeast"/>
          <w:jc w:val="center"/>
        </w:trPr>
        <w:tc>
          <w:tcPr>
            <w:tcW w:w="1585" w:type="dxa"/>
            <w:noWrap w:val="0"/>
            <w:vAlign w:val="center"/>
          </w:tcPr>
          <w:p>
            <w:pPr>
              <w:spacing w:line="600" w:lineRule="exact"/>
              <w:jc w:val="center"/>
              <w:rPr>
                <w:rFonts w:ascii="宋体" w:hAnsi="宋体"/>
                <w:color w:val="000000"/>
                <w:sz w:val="28"/>
                <w:szCs w:val="28"/>
              </w:rPr>
            </w:pPr>
            <w:r>
              <w:rPr>
                <w:rFonts w:ascii="宋体" w:hAnsi="宋体"/>
                <w:color w:val="000000"/>
                <w:sz w:val="28"/>
                <w:szCs w:val="28"/>
              </w:rPr>
              <w:t>课程简介</w:t>
            </w:r>
          </w:p>
        </w:tc>
        <w:tc>
          <w:tcPr>
            <w:tcW w:w="7737" w:type="dxa"/>
            <w:gridSpan w:val="3"/>
            <w:noWrap w:val="0"/>
            <w:vAlign w:val="top"/>
          </w:tcPr>
          <w:p>
            <w:pPr>
              <w:adjustRightInd w:val="0"/>
              <w:snapToGrid w:val="0"/>
              <w:spacing w:line="480" w:lineRule="exact"/>
              <w:rPr>
                <w:rFonts w:hint="eastAsia" w:ascii="仿宋_GB2312" w:hAnsi="Times New Roman"/>
                <w:color w:val="000000"/>
                <w:sz w:val="28"/>
                <w:szCs w:val="28"/>
              </w:rPr>
            </w:pPr>
            <w:r>
              <w:rPr>
                <w:rFonts w:hint="eastAsia" w:ascii="仿宋_GB2312" w:hAnsi="Times New Roman"/>
                <w:color w:val="000000"/>
                <w:sz w:val="28"/>
                <w:szCs w:val="28"/>
              </w:rPr>
              <w:t>（课程的主要内容，300字以内；课程的主要特点与亮点，100字以内。）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85" w:type="dxa"/>
            <w:noWrap w:val="0"/>
            <w:vAlign w:val="center"/>
          </w:tcPr>
          <w:p>
            <w:pPr>
              <w:adjustRightInd w:val="0"/>
              <w:snapToGrid w:val="0"/>
              <w:jc w:val="center"/>
              <w:rPr>
                <w:rFonts w:ascii="宋体" w:hAnsi="宋体"/>
                <w:color w:val="000000"/>
                <w:sz w:val="28"/>
                <w:szCs w:val="28"/>
              </w:rPr>
            </w:pPr>
            <w:r>
              <w:rPr>
                <w:rFonts w:ascii="宋体" w:hAnsi="宋体"/>
                <w:color w:val="000000"/>
                <w:sz w:val="28"/>
                <w:szCs w:val="28"/>
              </w:rPr>
              <w:t>主讲人</w:t>
            </w:r>
          </w:p>
          <w:p>
            <w:pPr>
              <w:adjustRightInd w:val="0"/>
              <w:snapToGrid w:val="0"/>
              <w:jc w:val="center"/>
              <w:rPr>
                <w:rFonts w:ascii="宋体" w:hAnsi="宋体"/>
                <w:color w:val="000000"/>
                <w:sz w:val="28"/>
                <w:szCs w:val="28"/>
              </w:rPr>
            </w:pPr>
            <w:r>
              <w:rPr>
                <w:rFonts w:ascii="宋体" w:hAnsi="宋体"/>
                <w:color w:val="000000"/>
                <w:sz w:val="28"/>
                <w:szCs w:val="28"/>
              </w:rPr>
              <w:t>简介</w:t>
            </w:r>
          </w:p>
        </w:tc>
        <w:tc>
          <w:tcPr>
            <w:tcW w:w="7737" w:type="dxa"/>
            <w:gridSpan w:val="3"/>
            <w:noWrap w:val="0"/>
            <w:vAlign w:val="top"/>
          </w:tcPr>
          <w:p>
            <w:pPr>
              <w:spacing w:line="600" w:lineRule="exact"/>
              <w:rPr>
                <w:rFonts w:ascii="Times New Roman" w:hAnsi="Times New Roman"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585" w:type="dxa"/>
            <w:noWrap w:val="0"/>
            <w:vAlign w:val="center"/>
          </w:tcPr>
          <w:p>
            <w:pPr>
              <w:adjustRightInd w:val="0"/>
              <w:snapToGrid w:val="0"/>
              <w:jc w:val="center"/>
              <w:rPr>
                <w:rFonts w:ascii="宋体" w:hAnsi="宋体"/>
                <w:color w:val="000000"/>
                <w:sz w:val="28"/>
                <w:szCs w:val="28"/>
              </w:rPr>
            </w:pPr>
            <w:r>
              <w:rPr>
                <w:rFonts w:ascii="宋体" w:hAnsi="宋体"/>
                <w:color w:val="000000"/>
                <w:sz w:val="28"/>
                <w:szCs w:val="28"/>
              </w:rPr>
              <w:t>推荐单位意见</w:t>
            </w:r>
          </w:p>
        </w:tc>
        <w:tc>
          <w:tcPr>
            <w:tcW w:w="7737" w:type="dxa"/>
            <w:gridSpan w:val="3"/>
            <w:noWrap w:val="0"/>
            <w:vAlign w:val="top"/>
          </w:tcPr>
          <w:p>
            <w:pPr>
              <w:spacing w:line="600" w:lineRule="exact"/>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t xml:space="preserve"> </w:t>
            </w:r>
          </w:p>
        </w:tc>
      </w:tr>
    </w:tbl>
    <w:p>
      <w:pPr>
        <w:widowControl/>
        <w:shd w:val="clear" w:color="auto" w:fill="FFFFFF"/>
        <w:spacing w:line="315" w:lineRule="atLeast"/>
        <w:rPr>
          <w:rFonts w:ascii="黑体" w:hAnsi="黑体" w:eastAsia="黑体"/>
          <w:color w:val="000000"/>
          <w:szCs w:val="32"/>
        </w:rPr>
      </w:pPr>
      <w:r>
        <w:rPr>
          <w:rFonts w:hint="eastAsia"/>
          <w:color w:val="000000"/>
        </w:rPr>
        <w:br w:type="page"/>
      </w:r>
      <w:r>
        <w:rPr>
          <w:rFonts w:hint="eastAsia" w:ascii="黑体" w:hAnsi="黑体" w:eastAsia="黑体"/>
          <w:color w:val="000000"/>
          <w:szCs w:val="32"/>
        </w:rPr>
        <w:t>附件3</w:t>
      </w:r>
    </w:p>
    <w:p>
      <w:pPr>
        <w:widowControl/>
        <w:adjustRightInd w:val="0"/>
        <w:snapToGrid w:val="0"/>
        <w:jc w:val="center"/>
        <w:rPr>
          <w:rFonts w:hint="eastAsia" w:ascii="方正小标宋_GBK" w:hAnsi="黑体" w:eastAsia="方正小标宋_GBK" w:cs="宋体"/>
          <w:color w:val="000000"/>
          <w:kern w:val="0"/>
          <w:sz w:val="44"/>
          <w:szCs w:val="44"/>
        </w:rPr>
      </w:pPr>
      <w:r>
        <w:rPr>
          <w:rFonts w:hint="eastAsia" w:ascii="方正小标宋_GBK" w:hAnsi="黑体" w:eastAsia="方正小标宋_GBK" w:cs="宋体"/>
          <w:color w:val="000000"/>
          <w:kern w:val="0"/>
          <w:sz w:val="44"/>
          <w:szCs w:val="44"/>
        </w:rPr>
        <w:t>现场教学点推荐表</w:t>
      </w:r>
    </w:p>
    <w:p>
      <w:pPr>
        <w:widowControl/>
        <w:shd w:val="clear" w:color="auto" w:fill="FFFFFF"/>
        <w:spacing w:line="315" w:lineRule="atLeast"/>
        <w:rPr>
          <w:rFonts w:hint="eastAsia" w:ascii="黑体" w:hAnsi="黑体" w:eastAsia="黑体"/>
          <w:color w:val="000000"/>
          <w:szCs w:val="32"/>
        </w:rPr>
      </w:pPr>
      <w:r>
        <w:rPr>
          <w:rFonts w:hint="eastAsia" w:ascii="黑体" w:hAnsi="黑体" w:eastAsia="黑体"/>
          <w:color w:val="000000"/>
          <w:szCs w:val="32"/>
        </w:rPr>
        <w:t>推荐</w:t>
      </w:r>
      <w:r>
        <w:rPr>
          <w:rFonts w:ascii="黑体" w:hAnsi="黑体" w:eastAsia="黑体"/>
          <w:color w:val="000000"/>
          <w:szCs w:val="32"/>
        </w:rPr>
        <w:t>单位：</w:t>
      </w:r>
      <w:r>
        <w:rPr>
          <w:rFonts w:hint="eastAsia" w:ascii="黑体" w:hAnsi="黑体" w:eastAsia="黑体" w:cs="宋体"/>
          <w:color w:val="000000"/>
          <w:kern w:val="0"/>
          <w:szCs w:val="32"/>
          <w:u w:val="single"/>
        </w:rPr>
        <w:t xml:space="preserve">                             </w:t>
      </w:r>
    </w:p>
    <w:tbl>
      <w:tblPr>
        <w:tblStyle w:val="5"/>
        <w:tblW w:w="0" w:type="auto"/>
        <w:tblInd w:w="135" w:type="dxa"/>
        <w:tblLayout w:type="fixed"/>
        <w:tblCellMar>
          <w:top w:w="0" w:type="dxa"/>
          <w:left w:w="108" w:type="dxa"/>
          <w:bottom w:w="0" w:type="dxa"/>
          <w:right w:w="108" w:type="dxa"/>
        </w:tblCellMar>
      </w:tblPr>
      <w:tblGrid>
        <w:gridCol w:w="732"/>
        <w:gridCol w:w="942"/>
        <w:gridCol w:w="851"/>
        <w:gridCol w:w="18"/>
        <w:gridCol w:w="2108"/>
        <w:gridCol w:w="541"/>
        <w:gridCol w:w="735"/>
        <w:gridCol w:w="965"/>
        <w:gridCol w:w="1019"/>
        <w:gridCol w:w="1010"/>
      </w:tblGrid>
      <w:tr>
        <w:tblPrEx>
          <w:tblCellMar>
            <w:top w:w="0" w:type="dxa"/>
            <w:left w:w="108" w:type="dxa"/>
            <w:bottom w:w="0" w:type="dxa"/>
            <w:right w:w="108" w:type="dxa"/>
          </w:tblCellMar>
        </w:tblPrEx>
        <w:trPr>
          <w:cantSplit/>
          <w:trHeight w:val="775"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szCs w:val="28"/>
              </w:rPr>
            </w:pPr>
            <w:r>
              <w:rPr>
                <w:rFonts w:hint="eastAsia" w:ascii="宋体" w:hAnsi="宋体"/>
                <w:sz w:val="28"/>
                <w:szCs w:val="28"/>
              </w:rPr>
              <w:t>教学点</w:t>
            </w:r>
            <w:r>
              <w:rPr>
                <w:rFonts w:ascii="宋体" w:hAnsi="宋体"/>
                <w:sz w:val="28"/>
                <w:szCs w:val="28"/>
              </w:rPr>
              <w:t>名称</w:t>
            </w:r>
          </w:p>
        </w:tc>
        <w:tc>
          <w:tcPr>
            <w:tcW w:w="7247" w:type="dxa"/>
            <w:gridSpan w:val="8"/>
            <w:tcBorders>
              <w:top w:val="single" w:color="auto" w:sz="4" w:space="0"/>
              <w:left w:val="nil"/>
              <w:bottom w:val="single" w:color="auto" w:sz="4" w:space="0"/>
              <w:right w:val="single" w:color="auto" w:sz="4" w:space="0"/>
            </w:tcBorders>
            <w:noWrap w:val="0"/>
            <w:vAlign w:val="top"/>
          </w:tcPr>
          <w:p>
            <w:pPr>
              <w:rPr>
                <w:rFonts w:ascii="Times New Roman" w:hAnsi="Times New Roman"/>
                <w:sz w:val="28"/>
                <w:szCs w:val="28"/>
              </w:rPr>
            </w:pPr>
          </w:p>
        </w:tc>
      </w:tr>
      <w:tr>
        <w:tblPrEx>
          <w:tblCellMar>
            <w:top w:w="0" w:type="dxa"/>
            <w:left w:w="108" w:type="dxa"/>
            <w:bottom w:w="0" w:type="dxa"/>
            <w:right w:w="108" w:type="dxa"/>
          </w:tblCellMar>
        </w:tblPrEx>
        <w:trPr>
          <w:cantSplit/>
          <w:trHeight w:val="697"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szCs w:val="28"/>
              </w:rPr>
            </w:pPr>
            <w:r>
              <w:rPr>
                <w:rFonts w:hint="eastAsia" w:ascii="宋体" w:hAnsi="宋体"/>
                <w:sz w:val="28"/>
                <w:szCs w:val="28"/>
              </w:rPr>
              <w:t>地    址</w:t>
            </w:r>
          </w:p>
        </w:tc>
        <w:tc>
          <w:tcPr>
            <w:tcW w:w="7247" w:type="dxa"/>
            <w:gridSpan w:val="8"/>
            <w:tcBorders>
              <w:top w:val="single" w:color="auto" w:sz="4" w:space="0"/>
              <w:left w:val="nil"/>
              <w:bottom w:val="single" w:color="auto" w:sz="4" w:space="0"/>
              <w:right w:val="single" w:color="auto" w:sz="4" w:space="0"/>
            </w:tcBorders>
            <w:noWrap w:val="0"/>
            <w:vAlign w:val="center"/>
          </w:tcPr>
          <w:p>
            <w:pPr>
              <w:rPr>
                <w:rFonts w:hint="eastAsia" w:ascii="Times New Roman" w:hAnsi="Times New Roman"/>
                <w:sz w:val="28"/>
                <w:szCs w:val="28"/>
              </w:rPr>
            </w:pPr>
          </w:p>
        </w:tc>
      </w:tr>
      <w:tr>
        <w:tblPrEx>
          <w:tblCellMar>
            <w:top w:w="0" w:type="dxa"/>
            <w:left w:w="108" w:type="dxa"/>
            <w:bottom w:w="0" w:type="dxa"/>
            <w:right w:w="108" w:type="dxa"/>
          </w:tblCellMar>
        </w:tblPrEx>
        <w:trPr>
          <w:cantSplit/>
          <w:trHeight w:val="697"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8"/>
                <w:szCs w:val="28"/>
              </w:rPr>
            </w:pPr>
            <w:r>
              <w:rPr>
                <w:rFonts w:hint="eastAsia" w:ascii="宋体" w:hAnsi="宋体"/>
                <w:sz w:val="28"/>
                <w:szCs w:val="28"/>
              </w:rPr>
              <w:t>主管单位</w:t>
            </w:r>
          </w:p>
        </w:tc>
        <w:tc>
          <w:tcPr>
            <w:tcW w:w="3518" w:type="dxa"/>
            <w:gridSpan w:val="4"/>
            <w:tcBorders>
              <w:top w:val="single" w:color="auto" w:sz="4" w:space="0"/>
              <w:left w:val="nil"/>
              <w:bottom w:val="single" w:color="auto" w:sz="4" w:space="0"/>
              <w:right w:val="single" w:color="auto" w:sz="4" w:space="0"/>
            </w:tcBorders>
            <w:noWrap w:val="0"/>
            <w:vAlign w:val="center"/>
          </w:tcPr>
          <w:p>
            <w:pPr>
              <w:rPr>
                <w:rFonts w:hint="eastAsia" w:ascii="Times New Roman" w:hAnsi="Times New Roman"/>
                <w:szCs w:val="21"/>
              </w:rPr>
            </w:pPr>
          </w:p>
        </w:tc>
        <w:tc>
          <w:tcPr>
            <w:tcW w:w="1700"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8"/>
              </w:rPr>
            </w:pPr>
            <w:r>
              <w:rPr>
                <w:rFonts w:hint="eastAsia" w:ascii="宋体" w:hAnsi="宋体"/>
                <w:sz w:val="28"/>
                <w:szCs w:val="28"/>
              </w:rPr>
              <w:t>联系人</w:t>
            </w:r>
          </w:p>
        </w:tc>
        <w:tc>
          <w:tcPr>
            <w:tcW w:w="2029" w:type="dxa"/>
            <w:gridSpan w:val="2"/>
            <w:tcBorders>
              <w:top w:val="single" w:color="auto" w:sz="4" w:space="0"/>
              <w:left w:val="nil"/>
              <w:bottom w:val="single" w:color="auto" w:sz="4" w:space="0"/>
              <w:right w:val="single" w:color="auto" w:sz="4" w:space="0"/>
            </w:tcBorders>
            <w:noWrap w:val="0"/>
            <w:vAlign w:val="top"/>
          </w:tcPr>
          <w:p>
            <w:pPr>
              <w:rPr>
                <w:rFonts w:hint="eastAsia" w:ascii="Times New Roman" w:hAnsi="Times New Roman"/>
                <w:sz w:val="28"/>
                <w:szCs w:val="28"/>
              </w:rPr>
            </w:pPr>
          </w:p>
        </w:tc>
      </w:tr>
      <w:tr>
        <w:tblPrEx>
          <w:tblCellMar>
            <w:top w:w="0" w:type="dxa"/>
            <w:left w:w="108" w:type="dxa"/>
            <w:bottom w:w="0" w:type="dxa"/>
            <w:right w:w="108" w:type="dxa"/>
          </w:tblCellMar>
        </w:tblPrEx>
        <w:trPr>
          <w:cantSplit/>
          <w:trHeight w:val="353"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8"/>
                <w:szCs w:val="28"/>
              </w:rPr>
            </w:pPr>
            <w:r>
              <w:rPr>
                <w:rFonts w:hint="eastAsia" w:ascii="宋体" w:hAnsi="宋体"/>
                <w:sz w:val="28"/>
                <w:szCs w:val="28"/>
              </w:rPr>
              <w:t>教学主题</w:t>
            </w:r>
          </w:p>
        </w:tc>
        <w:tc>
          <w:tcPr>
            <w:tcW w:w="3518" w:type="dxa"/>
            <w:gridSpan w:val="4"/>
            <w:tcBorders>
              <w:top w:val="single" w:color="auto" w:sz="4" w:space="0"/>
              <w:left w:val="nil"/>
              <w:bottom w:val="single" w:color="auto" w:sz="4" w:space="0"/>
              <w:right w:val="single" w:color="auto" w:sz="4" w:space="0"/>
            </w:tcBorders>
            <w:noWrap w:val="0"/>
            <w:vAlign w:val="top"/>
          </w:tcPr>
          <w:p>
            <w:pPr>
              <w:rPr>
                <w:rFonts w:hint="eastAsia" w:ascii="Times New Roman" w:hAnsi="Times New Roman"/>
                <w:sz w:val="28"/>
                <w:szCs w:val="28"/>
              </w:rPr>
            </w:pPr>
          </w:p>
        </w:tc>
        <w:tc>
          <w:tcPr>
            <w:tcW w:w="1700"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sz w:val="28"/>
                <w:szCs w:val="28"/>
              </w:rPr>
            </w:pPr>
            <w:r>
              <w:rPr>
                <w:rFonts w:hint="eastAsia" w:ascii="宋体" w:hAnsi="宋体"/>
                <w:sz w:val="28"/>
                <w:szCs w:val="28"/>
              </w:rPr>
              <w:t>联系电话</w:t>
            </w:r>
          </w:p>
        </w:tc>
        <w:tc>
          <w:tcPr>
            <w:tcW w:w="2029" w:type="dxa"/>
            <w:gridSpan w:val="2"/>
            <w:tcBorders>
              <w:top w:val="single" w:color="auto" w:sz="4" w:space="0"/>
              <w:left w:val="nil"/>
              <w:bottom w:val="single" w:color="auto" w:sz="4" w:space="0"/>
              <w:right w:val="single" w:color="auto" w:sz="4" w:space="0"/>
            </w:tcBorders>
            <w:noWrap w:val="0"/>
            <w:vAlign w:val="top"/>
          </w:tcPr>
          <w:p>
            <w:pPr>
              <w:rPr>
                <w:rFonts w:hint="eastAsia" w:ascii="Times New Roman" w:hAnsi="Times New Roman"/>
                <w:sz w:val="28"/>
                <w:szCs w:val="28"/>
              </w:rPr>
            </w:pPr>
          </w:p>
        </w:tc>
      </w:tr>
      <w:tr>
        <w:tblPrEx>
          <w:tblCellMar>
            <w:top w:w="0" w:type="dxa"/>
            <w:left w:w="108" w:type="dxa"/>
            <w:bottom w:w="0" w:type="dxa"/>
            <w:right w:w="108" w:type="dxa"/>
          </w:tblCellMar>
        </w:tblPrEx>
        <w:trPr>
          <w:trHeight w:val="680" w:hRule="exact"/>
        </w:trPr>
        <w:tc>
          <w:tcPr>
            <w:tcW w:w="732"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28"/>
                <w:szCs w:val="28"/>
              </w:rPr>
            </w:pPr>
            <w:r>
              <w:rPr>
                <w:rFonts w:hint="eastAsia" w:ascii="宋体" w:hAnsi="宋体"/>
                <w:sz w:val="28"/>
                <w:szCs w:val="28"/>
              </w:rPr>
              <w:t>基础条件</w:t>
            </w:r>
          </w:p>
        </w:tc>
        <w:tc>
          <w:tcPr>
            <w:tcW w:w="942" w:type="dxa"/>
            <w:vMerge w:val="restart"/>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sz w:val="28"/>
                <w:szCs w:val="28"/>
              </w:rPr>
            </w:pPr>
            <w:r>
              <w:rPr>
                <w:rFonts w:hint="eastAsia" w:ascii="宋体" w:hAnsi="宋体"/>
                <w:sz w:val="28"/>
                <w:szCs w:val="28"/>
              </w:rPr>
              <w:t>接待条件</w:t>
            </w:r>
          </w:p>
        </w:tc>
        <w:tc>
          <w:tcPr>
            <w:tcW w:w="86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楷体_GB2312" w:hAnsi="Times New Roman" w:eastAsia="楷体_GB2312"/>
                <w:sz w:val="24"/>
              </w:rPr>
            </w:pPr>
            <w:r>
              <w:rPr>
                <w:rFonts w:hint="eastAsia" w:ascii="楷体_GB2312" w:hAnsi="Times New Roman" w:eastAsia="楷体_GB2312"/>
                <w:bCs/>
                <w:sz w:val="24"/>
              </w:rPr>
              <w:t>住宿</w:t>
            </w:r>
          </w:p>
        </w:tc>
        <w:tc>
          <w:tcPr>
            <w:tcW w:w="6378" w:type="dxa"/>
            <w:gridSpan w:val="6"/>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仿宋_GB2312" w:hAnsi="Times New Roman"/>
                <w:sz w:val="24"/>
              </w:rPr>
            </w:pPr>
            <w:r>
              <w:rPr>
                <w:rFonts w:hint="eastAsia" w:ascii="仿宋_GB2312" w:hAnsi="Times New Roman"/>
                <w:sz w:val="24"/>
              </w:rPr>
              <w:t>□不具备住宿条件     □可同时接纳</w:t>
            </w:r>
            <w:r>
              <w:rPr>
                <w:rFonts w:hint="eastAsia" w:ascii="仿宋_GB2312" w:hAnsi="Times New Roman"/>
                <w:sz w:val="24"/>
                <w:u w:val="single"/>
              </w:rPr>
              <w:t xml:space="preserve">    </w:t>
            </w:r>
            <w:r>
              <w:rPr>
                <w:rFonts w:hint="eastAsia" w:ascii="仿宋_GB2312" w:hAnsi="Times New Roman"/>
                <w:sz w:val="24"/>
              </w:rPr>
              <w:t>人住宿</w:t>
            </w:r>
          </w:p>
        </w:tc>
      </w:tr>
      <w:tr>
        <w:tblPrEx>
          <w:tblCellMar>
            <w:top w:w="0" w:type="dxa"/>
            <w:left w:w="108" w:type="dxa"/>
            <w:bottom w:w="0" w:type="dxa"/>
            <w:right w:w="108" w:type="dxa"/>
          </w:tblCellMar>
        </w:tblPrEx>
        <w:trPr>
          <w:trHeight w:val="680" w:hRule="exact"/>
        </w:trPr>
        <w:tc>
          <w:tcPr>
            <w:tcW w:w="7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8"/>
                <w:szCs w:val="28"/>
              </w:rPr>
            </w:pPr>
          </w:p>
        </w:tc>
        <w:tc>
          <w:tcPr>
            <w:tcW w:w="94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sz w:val="28"/>
                <w:szCs w:val="28"/>
              </w:rPr>
            </w:pPr>
          </w:p>
        </w:tc>
        <w:tc>
          <w:tcPr>
            <w:tcW w:w="86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楷体_GB2312" w:hAnsi="Times New Roman" w:eastAsia="楷体_GB2312"/>
                <w:bCs/>
                <w:sz w:val="24"/>
              </w:rPr>
            </w:pPr>
            <w:r>
              <w:rPr>
                <w:rFonts w:hint="eastAsia" w:ascii="楷体_GB2312" w:hAnsi="Times New Roman" w:eastAsia="楷体_GB2312"/>
                <w:bCs/>
                <w:sz w:val="24"/>
              </w:rPr>
              <w:t>就餐</w:t>
            </w:r>
          </w:p>
        </w:tc>
        <w:tc>
          <w:tcPr>
            <w:tcW w:w="6378" w:type="dxa"/>
            <w:gridSpan w:val="6"/>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仿宋_GB2312" w:hAnsi="Times New Roman"/>
                <w:sz w:val="24"/>
              </w:rPr>
            </w:pPr>
            <w:r>
              <w:rPr>
                <w:rFonts w:hint="eastAsia" w:ascii="仿宋_GB2312" w:hAnsi="Times New Roman"/>
                <w:sz w:val="24"/>
              </w:rPr>
              <w:t>□不具备就餐条件     □可同时接纳</w:t>
            </w:r>
            <w:r>
              <w:rPr>
                <w:rFonts w:hint="eastAsia" w:ascii="仿宋_GB2312" w:hAnsi="Times New Roman"/>
                <w:sz w:val="24"/>
                <w:u w:val="single"/>
              </w:rPr>
              <w:t xml:space="preserve">    </w:t>
            </w:r>
            <w:r>
              <w:rPr>
                <w:rFonts w:hint="eastAsia" w:ascii="仿宋_GB2312" w:hAnsi="Times New Roman"/>
                <w:sz w:val="24"/>
              </w:rPr>
              <w:t>人就餐</w:t>
            </w:r>
          </w:p>
        </w:tc>
      </w:tr>
      <w:tr>
        <w:tblPrEx>
          <w:tblCellMar>
            <w:top w:w="0" w:type="dxa"/>
            <w:left w:w="108" w:type="dxa"/>
            <w:bottom w:w="0" w:type="dxa"/>
            <w:right w:w="108" w:type="dxa"/>
          </w:tblCellMar>
        </w:tblPrEx>
        <w:trPr>
          <w:trHeight w:val="1146" w:hRule="atLeast"/>
        </w:trPr>
        <w:tc>
          <w:tcPr>
            <w:tcW w:w="73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 w:val="28"/>
                <w:szCs w:val="28"/>
              </w:rPr>
            </w:pPr>
          </w:p>
        </w:tc>
        <w:tc>
          <w:tcPr>
            <w:tcW w:w="94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sz w:val="28"/>
                <w:szCs w:val="28"/>
              </w:rPr>
            </w:pPr>
            <w:r>
              <w:rPr>
                <w:rFonts w:hint="eastAsia" w:ascii="宋体" w:hAnsi="宋体"/>
                <w:sz w:val="28"/>
                <w:szCs w:val="28"/>
              </w:rPr>
              <w:t>教学条件</w:t>
            </w:r>
          </w:p>
        </w:tc>
        <w:tc>
          <w:tcPr>
            <w:tcW w:w="7247" w:type="dxa"/>
            <w:gridSpan w:val="8"/>
            <w:tcBorders>
              <w:top w:val="single" w:color="auto" w:sz="4" w:space="0"/>
              <w:left w:val="nil"/>
              <w:bottom w:val="single" w:color="auto" w:sz="4" w:space="0"/>
              <w:right w:val="single" w:color="auto" w:sz="4" w:space="0"/>
            </w:tcBorders>
            <w:noWrap w:val="0"/>
            <w:vAlign w:val="center"/>
          </w:tcPr>
          <w:p>
            <w:pPr>
              <w:rPr>
                <w:rFonts w:hint="eastAsia" w:ascii="仿宋_GB2312" w:hAnsi="Times New Roman"/>
                <w:sz w:val="24"/>
              </w:rPr>
            </w:pPr>
            <w:r>
              <w:rPr>
                <w:rFonts w:hint="eastAsia" w:ascii="仿宋_GB2312" w:hAnsi="Times New Roman"/>
                <w:sz w:val="24"/>
              </w:rPr>
              <w:t>□教  室</w:t>
            </w:r>
            <w:r>
              <w:rPr>
                <w:rFonts w:hint="eastAsia" w:ascii="仿宋_GB2312" w:hAnsi="Times New Roman"/>
                <w:sz w:val="24"/>
                <w:u w:val="single"/>
              </w:rPr>
              <w:t xml:space="preserve">      </w:t>
            </w:r>
            <w:r>
              <w:rPr>
                <w:rFonts w:hint="eastAsia" w:ascii="仿宋_GB2312" w:hAnsi="Times New Roman"/>
                <w:sz w:val="24"/>
              </w:rPr>
              <w:t>间；容纳</w:t>
            </w:r>
            <w:r>
              <w:rPr>
                <w:rFonts w:hint="eastAsia" w:ascii="仿宋_GB2312" w:hAnsi="Times New Roman"/>
                <w:sz w:val="24"/>
                <w:u w:val="single"/>
              </w:rPr>
              <w:t xml:space="preserve">       </w:t>
            </w:r>
            <w:r>
              <w:rPr>
                <w:rFonts w:hint="eastAsia" w:ascii="仿宋_GB2312" w:hAnsi="Times New Roman"/>
                <w:sz w:val="24"/>
              </w:rPr>
              <w:t>人</w:t>
            </w:r>
          </w:p>
          <w:p>
            <w:pPr>
              <w:rPr>
                <w:rFonts w:hint="eastAsia" w:ascii="仿宋_GB2312" w:hAnsi="Times New Roman"/>
                <w:sz w:val="24"/>
              </w:rPr>
            </w:pPr>
            <w:r>
              <w:rPr>
                <w:rFonts w:hint="eastAsia" w:ascii="仿宋_GB2312" w:hAnsi="Times New Roman"/>
                <w:sz w:val="24"/>
              </w:rPr>
              <w:t>□会议室</w:t>
            </w:r>
            <w:r>
              <w:rPr>
                <w:rFonts w:hint="eastAsia" w:ascii="仿宋_GB2312" w:hAnsi="Times New Roman"/>
                <w:sz w:val="24"/>
                <w:u w:val="single"/>
              </w:rPr>
              <w:t xml:space="preserve">      </w:t>
            </w:r>
            <w:r>
              <w:rPr>
                <w:rFonts w:hint="eastAsia" w:ascii="仿宋_GB2312" w:hAnsi="Times New Roman"/>
                <w:sz w:val="24"/>
              </w:rPr>
              <w:t>间；容纳</w:t>
            </w:r>
            <w:r>
              <w:rPr>
                <w:rFonts w:hint="eastAsia" w:ascii="仿宋_GB2312" w:hAnsi="Times New Roman"/>
                <w:sz w:val="24"/>
                <w:u w:val="single"/>
              </w:rPr>
              <w:t xml:space="preserve">       </w:t>
            </w:r>
            <w:r>
              <w:rPr>
                <w:rFonts w:hint="eastAsia" w:ascii="仿宋_GB2312" w:hAnsi="Times New Roman"/>
                <w:sz w:val="24"/>
              </w:rPr>
              <w:t>人</w:t>
            </w:r>
          </w:p>
          <w:p>
            <w:pPr>
              <w:rPr>
                <w:rFonts w:hint="eastAsia" w:ascii="仿宋_GB2312" w:hAnsi="Times New Roman"/>
                <w:sz w:val="24"/>
              </w:rPr>
            </w:pPr>
            <w:r>
              <w:rPr>
                <w:rFonts w:hint="eastAsia" w:ascii="仿宋_GB2312" w:hAnsi="Times New Roman"/>
                <w:sz w:val="24"/>
              </w:rPr>
              <w:t>□教学（讲解）人员</w:t>
            </w:r>
            <w:r>
              <w:rPr>
                <w:rFonts w:hint="eastAsia" w:ascii="仿宋_GB2312" w:hAnsi="Times New Roman"/>
                <w:sz w:val="24"/>
                <w:u w:val="single"/>
              </w:rPr>
              <w:t xml:space="preserve">      </w:t>
            </w:r>
            <w:r>
              <w:rPr>
                <w:rFonts w:hint="eastAsia" w:ascii="仿宋_GB2312" w:hAnsi="Times New Roman"/>
                <w:sz w:val="24"/>
              </w:rPr>
              <w:t>人；其中专职</w:t>
            </w:r>
            <w:r>
              <w:rPr>
                <w:rFonts w:hint="eastAsia" w:ascii="仿宋_GB2312" w:hAnsi="Times New Roman"/>
                <w:sz w:val="24"/>
                <w:u w:val="single"/>
              </w:rPr>
              <w:t xml:space="preserve">    </w:t>
            </w:r>
            <w:r>
              <w:rPr>
                <w:rFonts w:hint="eastAsia" w:ascii="仿宋_GB2312" w:hAnsi="Times New Roman"/>
                <w:sz w:val="24"/>
              </w:rPr>
              <w:t>人；兼职</w:t>
            </w:r>
            <w:r>
              <w:rPr>
                <w:rFonts w:hint="eastAsia" w:ascii="仿宋_GB2312" w:hAnsi="Times New Roman"/>
                <w:sz w:val="24"/>
                <w:u w:val="single"/>
              </w:rPr>
              <w:t xml:space="preserve">     </w:t>
            </w:r>
            <w:r>
              <w:rPr>
                <w:rFonts w:hint="eastAsia" w:ascii="仿宋_GB2312" w:hAnsi="Times New Roman"/>
                <w:sz w:val="24"/>
              </w:rPr>
              <w:t>人</w:t>
            </w:r>
          </w:p>
        </w:tc>
      </w:tr>
      <w:tr>
        <w:tblPrEx>
          <w:tblCellMar>
            <w:top w:w="0" w:type="dxa"/>
            <w:left w:w="108" w:type="dxa"/>
            <w:bottom w:w="0" w:type="dxa"/>
            <w:right w:w="108" w:type="dxa"/>
          </w:tblCellMar>
        </w:tblPrEx>
        <w:trPr>
          <w:trHeight w:val="6302"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szCs w:val="28"/>
              </w:rPr>
            </w:pPr>
            <w:r>
              <w:rPr>
                <w:rFonts w:hint="eastAsia" w:ascii="宋体" w:hAnsi="宋体"/>
                <w:sz w:val="28"/>
                <w:szCs w:val="28"/>
              </w:rPr>
              <w:t>教学点简介</w:t>
            </w:r>
          </w:p>
        </w:tc>
        <w:tc>
          <w:tcPr>
            <w:tcW w:w="7247" w:type="dxa"/>
            <w:gridSpan w:val="8"/>
            <w:tcBorders>
              <w:top w:val="single" w:color="auto" w:sz="4" w:space="0"/>
              <w:left w:val="nil"/>
              <w:bottom w:val="single" w:color="auto" w:sz="4" w:space="0"/>
              <w:right w:val="single" w:color="auto" w:sz="4" w:space="0"/>
            </w:tcBorders>
            <w:noWrap w:val="0"/>
            <w:vAlign w:val="top"/>
          </w:tcPr>
          <w:p>
            <w:pPr>
              <w:spacing w:line="600" w:lineRule="exact"/>
              <w:rPr>
                <w:rFonts w:hint="eastAsia" w:ascii="Times New Roman" w:hAnsi="Times New Roman"/>
                <w:color w:val="000000"/>
                <w:sz w:val="28"/>
                <w:szCs w:val="28"/>
              </w:rPr>
            </w:pPr>
            <w:r>
              <w:rPr>
                <w:rFonts w:hint="eastAsia" w:ascii="Times New Roman" w:hAnsi="Times New Roman"/>
                <w:color w:val="000000"/>
                <w:sz w:val="28"/>
                <w:szCs w:val="28"/>
              </w:rPr>
              <w:t>（简要介绍优势及特点概要，详细内容另附文字材料）</w:t>
            </w:r>
          </w:p>
        </w:tc>
      </w:tr>
      <w:tr>
        <w:tblPrEx>
          <w:tblCellMar>
            <w:top w:w="0" w:type="dxa"/>
            <w:left w:w="108" w:type="dxa"/>
            <w:bottom w:w="0" w:type="dxa"/>
            <w:right w:w="108" w:type="dxa"/>
          </w:tblCellMar>
        </w:tblPrEx>
        <w:trPr>
          <w:trHeight w:val="834" w:hRule="atLeast"/>
        </w:trPr>
        <w:tc>
          <w:tcPr>
            <w:tcW w:w="1674" w:type="dxa"/>
            <w:gridSpan w:val="2"/>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sz w:val="28"/>
                <w:szCs w:val="28"/>
              </w:rPr>
            </w:pPr>
            <w:r>
              <w:rPr>
                <w:rFonts w:hint="eastAsia" w:ascii="宋体" w:hAnsi="宋体"/>
                <w:sz w:val="28"/>
                <w:szCs w:val="28"/>
              </w:rPr>
              <w:t>主</w:t>
            </w:r>
          </w:p>
          <w:p>
            <w:pPr>
              <w:jc w:val="center"/>
              <w:rPr>
                <w:rFonts w:hint="eastAsia" w:ascii="宋体" w:hAnsi="宋体"/>
                <w:sz w:val="28"/>
                <w:szCs w:val="28"/>
              </w:rPr>
            </w:pPr>
            <w:r>
              <w:rPr>
                <w:rFonts w:hint="eastAsia" w:ascii="宋体" w:hAnsi="宋体"/>
                <w:sz w:val="28"/>
                <w:szCs w:val="28"/>
              </w:rPr>
              <w:t>题</w:t>
            </w:r>
          </w:p>
          <w:p>
            <w:pPr>
              <w:jc w:val="center"/>
              <w:rPr>
                <w:rFonts w:hint="eastAsia" w:ascii="宋体" w:hAnsi="宋体"/>
                <w:sz w:val="28"/>
                <w:szCs w:val="28"/>
              </w:rPr>
            </w:pPr>
            <w:r>
              <w:rPr>
                <w:rFonts w:hint="eastAsia" w:ascii="宋体" w:hAnsi="宋体"/>
                <w:sz w:val="28"/>
                <w:szCs w:val="28"/>
              </w:rPr>
              <w:t>党</w:t>
            </w:r>
          </w:p>
          <w:p>
            <w:pPr>
              <w:jc w:val="center"/>
              <w:rPr>
                <w:rFonts w:hint="eastAsia" w:ascii="宋体" w:hAnsi="宋体"/>
                <w:sz w:val="28"/>
                <w:szCs w:val="28"/>
              </w:rPr>
            </w:pPr>
            <w:r>
              <w:rPr>
                <w:rFonts w:hint="eastAsia" w:ascii="宋体" w:hAnsi="宋体"/>
                <w:sz w:val="28"/>
                <w:szCs w:val="28"/>
              </w:rPr>
              <w:t>日</w:t>
            </w:r>
          </w:p>
          <w:p>
            <w:pPr>
              <w:jc w:val="center"/>
              <w:rPr>
                <w:rFonts w:hint="eastAsia" w:ascii="宋体" w:hAnsi="宋体"/>
                <w:sz w:val="28"/>
                <w:szCs w:val="28"/>
              </w:rPr>
            </w:pPr>
            <w:r>
              <w:rPr>
                <w:rFonts w:hint="eastAsia" w:ascii="宋体" w:hAnsi="宋体"/>
                <w:sz w:val="28"/>
                <w:szCs w:val="28"/>
              </w:rPr>
              <w:t>菜</w:t>
            </w:r>
          </w:p>
          <w:p>
            <w:pPr>
              <w:jc w:val="center"/>
              <w:rPr>
                <w:rFonts w:hint="eastAsia" w:ascii="宋体" w:hAnsi="宋体"/>
                <w:sz w:val="28"/>
                <w:szCs w:val="28"/>
              </w:rPr>
            </w:pPr>
            <w:r>
              <w:rPr>
                <w:rFonts w:hint="eastAsia" w:ascii="宋体" w:hAnsi="宋体"/>
                <w:sz w:val="28"/>
                <w:szCs w:val="28"/>
              </w:rPr>
              <w:t>单</w:t>
            </w: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黑体" w:hAnsi="黑体" w:eastAsia="黑体"/>
                <w:color w:val="000000"/>
                <w:sz w:val="28"/>
                <w:szCs w:val="28"/>
              </w:rPr>
            </w:pPr>
            <w:r>
              <w:rPr>
                <w:rFonts w:hint="eastAsia" w:ascii="黑体" w:hAnsi="黑体" w:eastAsia="黑体"/>
                <w:color w:val="000000"/>
                <w:sz w:val="28"/>
                <w:szCs w:val="28"/>
              </w:rPr>
              <w:t>序号</w:t>
            </w: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黑体" w:hAnsi="黑体" w:eastAsia="黑体"/>
                <w:color w:val="000000"/>
                <w:sz w:val="28"/>
                <w:szCs w:val="28"/>
              </w:rPr>
            </w:pPr>
            <w:r>
              <w:rPr>
                <w:rFonts w:hint="eastAsia" w:ascii="黑体" w:hAnsi="黑体" w:eastAsia="黑体"/>
                <w:color w:val="000000"/>
                <w:sz w:val="28"/>
                <w:szCs w:val="28"/>
              </w:rPr>
              <w:t>具体内容</w:t>
            </w: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黑体" w:hAnsi="黑体" w:eastAsia="黑体"/>
                <w:color w:val="000000"/>
                <w:sz w:val="28"/>
                <w:szCs w:val="28"/>
              </w:rPr>
            </w:pPr>
            <w:r>
              <w:rPr>
                <w:rFonts w:hint="eastAsia" w:ascii="黑体" w:hAnsi="黑体" w:eastAsia="黑体"/>
                <w:color w:val="000000"/>
                <w:sz w:val="28"/>
                <w:szCs w:val="28"/>
              </w:rPr>
              <w:t>时长</w:t>
            </w: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黑体" w:hAnsi="黑体" w:eastAsia="黑体"/>
                <w:color w:val="000000"/>
                <w:sz w:val="28"/>
                <w:szCs w:val="28"/>
              </w:rPr>
            </w:pPr>
            <w:r>
              <w:rPr>
                <w:rFonts w:hint="eastAsia" w:ascii="黑体" w:hAnsi="黑体" w:eastAsia="黑体"/>
                <w:color w:val="000000"/>
                <w:sz w:val="28"/>
                <w:szCs w:val="28"/>
              </w:rPr>
              <w:t>地点</w:t>
            </w: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黑体" w:hAnsi="黑体" w:eastAsia="黑体"/>
                <w:color w:val="000000"/>
                <w:sz w:val="28"/>
                <w:szCs w:val="28"/>
              </w:rPr>
            </w:pPr>
            <w:r>
              <w:rPr>
                <w:rFonts w:hint="eastAsia" w:ascii="黑体" w:hAnsi="黑体" w:eastAsia="黑体"/>
                <w:color w:val="000000"/>
                <w:sz w:val="28"/>
                <w:szCs w:val="28"/>
              </w:rPr>
              <w:t>备注</w:t>
            </w: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834" w:hRule="atLeast"/>
        </w:trPr>
        <w:tc>
          <w:tcPr>
            <w:tcW w:w="1674" w:type="dxa"/>
            <w:gridSpan w:val="2"/>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 w:val="28"/>
                <w:szCs w:val="28"/>
              </w:rPr>
            </w:pPr>
          </w:p>
        </w:tc>
        <w:tc>
          <w:tcPr>
            <w:tcW w:w="851"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212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276"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984" w:type="dxa"/>
            <w:gridSpan w:val="2"/>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c>
          <w:tcPr>
            <w:tcW w:w="1010" w:type="dxa"/>
            <w:tcBorders>
              <w:top w:val="single" w:color="auto" w:sz="4" w:space="0"/>
              <w:left w:val="nil"/>
              <w:right w:val="single" w:color="auto" w:sz="4" w:space="0"/>
            </w:tcBorders>
            <w:noWrap w:val="0"/>
            <w:vAlign w:val="center"/>
          </w:tcPr>
          <w:p>
            <w:pPr>
              <w:spacing w:line="300" w:lineRule="exact"/>
              <w:jc w:val="center"/>
              <w:rPr>
                <w:rFonts w:hint="eastAsia" w:ascii="Times New Roman" w:hAnsi="Times New Roman"/>
                <w:color w:val="000000"/>
                <w:sz w:val="28"/>
                <w:szCs w:val="28"/>
              </w:rPr>
            </w:pPr>
          </w:p>
        </w:tc>
      </w:tr>
      <w:tr>
        <w:tblPrEx>
          <w:tblCellMar>
            <w:top w:w="0" w:type="dxa"/>
            <w:left w:w="108" w:type="dxa"/>
            <w:bottom w:w="0" w:type="dxa"/>
            <w:right w:w="108" w:type="dxa"/>
          </w:tblCellMar>
        </w:tblPrEx>
        <w:trPr>
          <w:trHeight w:val="1884" w:hRule="atLeast"/>
        </w:trPr>
        <w:tc>
          <w:tcPr>
            <w:tcW w:w="16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28"/>
                <w:szCs w:val="28"/>
              </w:rPr>
            </w:pPr>
            <w:r>
              <w:rPr>
                <w:rFonts w:hint="eastAsia" w:ascii="宋体" w:hAnsi="宋体"/>
                <w:sz w:val="28"/>
                <w:szCs w:val="28"/>
              </w:rPr>
              <w:t>推荐单位</w:t>
            </w:r>
          </w:p>
          <w:p>
            <w:pPr>
              <w:adjustRightInd w:val="0"/>
              <w:snapToGrid w:val="0"/>
              <w:jc w:val="center"/>
              <w:rPr>
                <w:rFonts w:hint="eastAsia" w:ascii="宋体" w:hAnsi="宋体"/>
                <w:sz w:val="28"/>
                <w:szCs w:val="28"/>
              </w:rPr>
            </w:pPr>
            <w:r>
              <w:rPr>
                <w:rFonts w:hint="eastAsia" w:ascii="宋体" w:hAnsi="宋体"/>
                <w:sz w:val="28"/>
                <w:szCs w:val="28"/>
              </w:rPr>
              <w:t>意见</w:t>
            </w:r>
          </w:p>
        </w:tc>
        <w:tc>
          <w:tcPr>
            <w:tcW w:w="7247" w:type="dxa"/>
            <w:gridSpan w:val="8"/>
            <w:tcBorders>
              <w:top w:val="single" w:color="auto" w:sz="4" w:space="0"/>
              <w:left w:val="nil"/>
              <w:bottom w:val="single" w:color="auto" w:sz="4" w:space="0"/>
              <w:right w:val="single" w:color="auto" w:sz="4" w:space="0"/>
            </w:tcBorders>
            <w:noWrap w:val="0"/>
            <w:vAlign w:val="center"/>
          </w:tcPr>
          <w:p>
            <w:pPr>
              <w:rPr>
                <w:rFonts w:hint="eastAsia" w:ascii="Times New Roman" w:hAnsi="Times New Roman"/>
                <w:sz w:val="24"/>
              </w:rPr>
            </w:pPr>
          </w:p>
        </w:tc>
      </w:tr>
    </w:tbl>
    <w:p>
      <w:pPr>
        <w:adjustRightInd w:val="0"/>
        <w:snapToGrid w:val="0"/>
        <w:spacing w:line="560" w:lineRule="exact"/>
        <w:rPr>
          <w:rFonts w:hint="eastAsia" w:ascii="仿宋_GB2312" w:hAnsi="楷体_GB2312" w:cs="楷体_GB2312"/>
          <w:color w:val="000000"/>
          <w:sz w:val="30"/>
          <w:szCs w:val="30"/>
        </w:rPr>
      </w:pPr>
      <w:r>
        <w:rPr>
          <w:rFonts w:hint="eastAsia" w:ascii="仿宋_GB2312" w:hAnsi="楷体_GB2312" w:cs="楷体_GB2312"/>
          <w:spacing w:val="-14"/>
          <w:sz w:val="30"/>
          <w:szCs w:val="30"/>
        </w:rPr>
        <w:t>注：</w:t>
      </w:r>
      <w:r>
        <w:rPr>
          <w:rFonts w:hint="eastAsia" w:ascii="仿宋_GB2312" w:hAnsi="仿宋_GB2312" w:eastAsia="仿宋_GB2312" w:cs="仿宋_GB2312"/>
          <w:color w:val="000000"/>
          <w:sz w:val="30"/>
          <w:szCs w:val="30"/>
        </w:rPr>
        <w:t>1.</w:t>
      </w:r>
      <w:r>
        <w:rPr>
          <w:rFonts w:hint="eastAsia" w:ascii="仿宋_GB2312" w:hAnsi="楷体_GB2312" w:cs="楷体_GB2312"/>
          <w:b/>
          <w:bCs/>
          <w:color w:val="000000"/>
          <w:sz w:val="30"/>
          <w:szCs w:val="30"/>
        </w:rPr>
        <w:t>具体内容</w:t>
      </w:r>
      <w:r>
        <w:rPr>
          <w:rFonts w:hint="eastAsia" w:ascii="仿宋_GB2312" w:hAnsi="楷体_GB2312" w:cs="楷体_GB2312"/>
          <w:color w:val="000000"/>
          <w:sz w:val="30"/>
          <w:szCs w:val="30"/>
        </w:rPr>
        <w:t>指：重温入党誓词、过政治生日、诵读党章、观看红色影片、讲授微党课、情景模拟、理论党课、思想政治体检、组织生活会和民主评议党员、传唱红歌、学习研讨、党务培训等教育活动形式。</w:t>
      </w:r>
    </w:p>
    <w:p>
      <w:pPr>
        <w:adjustRightInd w:val="0"/>
        <w:snapToGrid w:val="0"/>
        <w:spacing w:line="560" w:lineRule="exact"/>
        <w:jc w:val="left"/>
        <w:rPr>
          <w:rFonts w:hint="eastAsia" w:ascii="仿宋_GB2312" w:hAnsi="楷体_GB2312" w:cs="楷体_GB2312"/>
          <w:color w:val="000000"/>
          <w:sz w:val="30"/>
          <w:szCs w:val="30"/>
        </w:rPr>
      </w:pPr>
      <w:r>
        <w:rPr>
          <w:rFonts w:hint="eastAsia" w:ascii="仿宋_GB2312" w:hAnsi="楷体_GB2312" w:cs="楷体_GB2312"/>
          <w:spacing w:val="-14"/>
          <w:sz w:val="30"/>
          <w:szCs w:val="30"/>
        </w:rPr>
        <w:t xml:space="preserve">    2.</w:t>
      </w:r>
      <w:r>
        <w:rPr>
          <w:rFonts w:hint="eastAsia" w:ascii="仿宋_GB2312" w:hAnsi="楷体_GB2312" w:cs="楷体_GB2312"/>
          <w:kern w:val="0"/>
          <w:sz w:val="30"/>
          <w:szCs w:val="30"/>
        </w:rPr>
        <w:t>全市干部教育“三优一特”库的教学点也需填写附件3。</w:t>
      </w:r>
    </w:p>
    <w:p>
      <w:pPr>
        <w:adjustRightInd w:val="0"/>
        <w:snapToGrid w:val="0"/>
        <w:jc w:val="left"/>
        <w:rPr>
          <w:rFonts w:hint="eastAsia" w:ascii="黑体" w:hAnsi="黑体" w:eastAsia="黑体" w:cs="黑体"/>
          <w:spacing w:val="-14"/>
          <w:szCs w:val="32"/>
        </w:rPr>
      </w:pPr>
      <w:r>
        <w:rPr>
          <w:rFonts w:hint="eastAsia" w:ascii="楷体_GB2312" w:hAnsi="楷体_GB2312" w:eastAsia="楷体_GB2312" w:cs="楷体_GB2312"/>
          <w:spacing w:val="-14"/>
          <w:szCs w:val="32"/>
        </w:rPr>
        <w:br w:type="page"/>
      </w:r>
      <w:r>
        <w:rPr>
          <w:rFonts w:hint="eastAsia" w:ascii="黑体" w:hAnsi="黑体" w:eastAsia="黑体" w:cs="黑体"/>
          <w:spacing w:val="-14"/>
          <w:szCs w:val="32"/>
        </w:rPr>
        <w:t>附件4</w:t>
      </w:r>
    </w:p>
    <w:p>
      <w:pPr>
        <w:adjustRightInd w:val="0"/>
        <w:snapToGrid w:val="0"/>
        <w:spacing w:before="318" w:beforeLines="100" w:after="318" w:afterLines="100"/>
        <w:jc w:val="center"/>
        <w:rPr>
          <w:rFonts w:hint="eastAsia" w:ascii="方正小标宋简体" w:hAnsi="方正小标宋简体" w:eastAsia="方正小标宋简体" w:cs="方正小标宋简体"/>
          <w:spacing w:val="-14"/>
          <w:sz w:val="44"/>
          <w:szCs w:val="44"/>
        </w:rPr>
      </w:pPr>
      <w:r>
        <w:rPr>
          <w:rFonts w:hint="eastAsia" w:ascii="方正小标宋简体" w:hAnsi="方正小标宋简体" w:eastAsia="方正小标宋简体" w:cs="方正小标宋简体"/>
          <w:spacing w:val="-14"/>
          <w:sz w:val="44"/>
          <w:szCs w:val="44"/>
        </w:rPr>
        <w:t>主题党日路线推荐表</w:t>
      </w:r>
    </w:p>
    <w:p>
      <w:pPr>
        <w:adjustRightInd w:val="0"/>
        <w:snapToGrid w:val="0"/>
        <w:rPr>
          <w:rFonts w:hint="eastAsia" w:ascii="黑体" w:hAnsi="黑体" w:eastAsia="黑体" w:cs="黑体"/>
          <w:spacing w:val="-14"/>
          <w:szCs w:val="32"/>
        </w:rPr>
      </w:pPr>
      <w:r>
        <w:rPr>
          <w:rFonts w:hint="eastAsia" w:ascii="黑体" w:hAnsi="黑体" w:eastAsia="黑体" w:cs="文星黑体"/>
          <w:szCs w:val="32"/>
        </w:rPr>
        <w:t>推荐单位（盖章）</w:t>
      </w:r>
      <w:r>
        <w:rPr>
          <w:rFonts w:hint="eastAsia" w:ascii="黑体" w:hAnsi="黑体" w:eastAsia="黑体" w:cs="文星黑体"/>
          <w:spacing w:val="-14"/>
          <w:szCs w:val="32"/>
        </w:rPr>
        <w:t>：</w:t>
      </w:r>
      <w:r>
        <w:rPr>
          <w:rFonts w:hint="eastAsia" w:ascii="黑体" w:hAnsi="黑体" w:eastAsia="黑体" w:cs="文星黑体"/>
          <w:spacing w:val="-14"/>
          <w:szCs w:val="32"/>
          <w:u w:val="singl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36"/>
        <w:gridCol w:w="1729"/>
        <w:gridCol w:w="1239"/>
        <w:gridCol w:w="1230"/>
        <w:gridCol w:w="155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31" w:type="dxa"/>
            <w:noWrap w:val="0"/>
            <w:vAlign w:val="center"/>
          </w:tcPr>
          <w:p>
            <w:pPr>
              <w:jc w:val="center"/>
            </w:pPr>
            <w:r>
              <w:rPr>
                <w:rFonts w:hint="eastAsia" w:ascii="黑体" w:hAnsi="黑体" w:eastAsia="黑体" w:cs="黑体"/>
                <w:spacing w:val="-14"/>
                <w:sz w:val="28"/>
                <w:szCs w:val="28"/>
              </w:rPr>
              <w:t>序号</w:t>
            </w:r>
          </w:p>
        </w:tc>
        <w:tc>
          <w:tcPr>
            <w:tcW w:w="1536" w:type="dxa"/>
            <w:noWrap w:val="0"/>
            <w:vAlign w:val="center"/>
          </w:tcPr>
          <w:p>
            <w:pPr>
              <w:jc w:val="center"/>
            </w:pPr>
            <w:r>
              <w:rPr>
                <w:rFonts w:hint="eastAsia" w:ascii="黑体" w:hAnsi="黑体" w:eastAsia="黑体" w:cs="黑体"/>
                <w:spacing w:val="-14"/>
                <w:sz w:val="28"/>
                <w:szCs w:val="28"/>
              </w:rPr>
              <w:t>阵地名称</w:t>
            </w:r>
          </w:p>
        </w:tc>
        <w:tc>
          <w:tcPr>
            <w:tcW w:w="1729" w:type="dxa"/>
            <w:noWrap w:val="0"/>
            <w:vAlign w:val="center"/>
          </w:tcPr>
          <w:p>
            <w:pPr>
              <w:jc w:val="center"/>
            </w:pPr>
            <w:r>
              <w:rPr>
                <w:rFonts w:hint="eastAsia" w:ascii="黑体" w:hAnsi="黑体" w:eastAsia="黑体" w:cs="黑体"/>
                <w:spacing w:val="-14"/>
                <w:sz w:val="28"/>
                <w:szCs w:val="28"/>
              </w:rPr>
              <w:t>地址</w:t>
            </w:r>
          </w:p>
        </w:tc>
        <w:tc>
          <w:tcPr>
            <w:tcW w:w="1239" w:type="dxa"/>
            <w:noWrap w:val="0"/>
            <w:vAlign w:val="center"/>
          </w:tcPr>
          <w:p>
            <w:pPr>
              <w:adjustRightInd w:val="0"/>
              <w:snapToGrid w:val="0"/>
              <w:jc w:val="center"/>
              <w:rPr>
                <w:rFonts w:hint="eastAsia" w:ascii="黑体" w:hAnsi="黑体" w:eastAsia="黑体" w:cs="黑体"/>
                <w:spacing w:val="-14"/>
                <w:sz w:val="28"/>
                <w:szCs w:val="28"/>
              </w:rPr>
            </w:pPr>
            <w:r>
              <w:rPr>
                <w:rFonts w:hint="eastAsia" w:ascii="黑体" w:hAnsi="黑体" w:eastAsia="黑体" w:cs="黑体"/>
                <w:spacing w:val="-14"/>
                <w:sz w:val="28"/>
                <w:szCs w:val="28"/>
              </w:rPr>
              <w:t>联系人</w:t>
            </w:r>
          </w:p>
        </w:tc>
        <w:tc>
          <w:tcPr>
            <w:tcW w:w="1230" w:type="dxa"/>
            <w:noWrap w:val="0"/>
            <w:vAlign w:val="center"/>
          </w:tcPr>
          <w:p>
            <w:pPr>
              <w:adjustRightInd w:val="0"/>
              <w:snapToGrid w:val="0"/>
              <w:jc w:val="center"/>
              <w:rPr>
                <w:rFonts w:hint="eastAsia" w:ascii="黑体" w:hAnsi="黑体" w:eastAsia="黑体" w:cs="黑体"/>
                <w:spacing w:val="-14"/>
                <w:sz w:val="28"/>
                <w:szCs w:val="28"/>
              </w:rPr>
            </w:pPr>
            <w:r>
              <w:rPr>
                <w:rFonts w:hint="eastAsia" w:ascii="黑体" w:hAnsi="黑体" w:eastAsia="黑体" w:cs="黑体"/>
                <w:spacing w:val="-14"/>
                <w:sz w:val="28"/>
                <w:szCs w:val="28"/>
              </w:rPr>
              <w:t>联系电话</w:t>
            </w:r>
          </w:p>
        </w:tc>
        <w:tc>
          <w:tcPr>
            <w:tcW w:w="1554" w:type="dxa"/>
            <w:noWrap w:val="0"/>
            <w:vAlign w:val="center"/>
          </w:tcPr>
          <w:p>
            <w:pPr>
              <w:adjustRightInd w:val="0"/>
              <w:snapToGrid w:val="0"/>
              <w:jc w:val="center"/>
              <w:rPr>
                <w:rFonts w:hint="eastAsia" w:ascii="黑体" w:hAnsi="黑体" w:eastAsia="黑体" w:cs="黑体"/>
                <w:spacing w:val="-14"/>
                <w:sz w:val="28"/>
                <w:szCs w:val="28"/>
              </w:rPr>
            </w:pPr>
            <w:r>
              <w:rPr>
                <w:rFonts w:hint="eastAsia" w:ascii="黑体" w:hAnsi="黑体" w:eastAsia="黑体" w:cs="黑体"/>
                <w:spacing w:val="-14"/>
                <w:sz w:val="28"/>
                <w:szCs w:val="28"/>
              </w:rPr>
              <w:t>建议时长</w:t>
            </w:r>
          </w:p>
        </w:tc>
        <w:tc>
          <w:tcPr>
            <w:tcW w:w="906" w:type="dxa"/>
            <w:noWrap w:val="0"/>
            <w:vAlign w:val="center"/>
          </w:tcPr>
          <w:p>
            <w:pPr>
              <w:adjustRightInd w:val="0"/>
              <w:snapToGrid w:val="0"/>
              <w:jc w:val="center"/>
              <w:rPr>
                <w:rFonts w:hint="eastAsia" w:ascii="黑体" w:hAnsi="黑体" w:eastAsia="黑体" w:cs="黑体"/>
                <w:spacing w:val="-14"/>
                <w:sz w:val="28"/>
                <w:szCs w:val="28"/>
              </w:rPr>
            </w:pPr>
            <w:r>
              <w:rPr>
                <w:rFonts w:hint="eastAsia" w:ascii="黑体" w:hAnsi="黑体" w:eastAsia="黑体" w:cs="黑体"/>
                <w:spacing w:val="-14"/>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restart"/>
            <w:noWrap w:val="0"/>
            <w:vAlign w:val="center"/>
          </w:tcPr>
          <w:p>
            <w:pPr>
              <w:adjustRightInd w:val="0"/>
              <w:snapToGrid w:val="0"/>
              <w:jc w:val="center"/>
              <w:rPr>
                <w:rFonts w:hint="eastAsia" w:ascii="黑体" w:hAnsi="黑体" w:eastAsia="黑体"/>
                <w:sz w:val="28"/>
                <w:szCs w:val="28"/>
              </w:rPr>
            </w:pPr>
            <w:r>
              <w:rPr>
                <w:rFonts w:hint="eastAsia" w:ascii="黑体" w:hAnsi="黑体" w:eastAsia="黑体"/>
                <w:sz w:val="28"/>
                <w:szCs w:val="28"/>
              </w:rPr>
              <w:t>路</w:t>
            </w:r>
          </w:p>
          <w:p>
            <w:pPr>
              <w:adjustRightInd w:val="0"/>
              <w:snapToGrid w:val="0"/>
              <w:jc w:val="center"/>
              <w:rPr>
                <w:rFonts w:hint="eastAsia" w:ascii="黑体" w:hAnsi="黑体" w:eastAsia="黑体"/>
                <w:sz w:val="28"/>
                <w:szCs w:val="28"/>
              </w:rPr>
            </w:pPr>
            <w:r>
              <w:rPr>
                <w:rFonts w:hint="eastAsia" w:ascii="黑体" w:hAnsi="黑体" w:eastAsia="黑体"/>
                <w:sz w:val="28"/>
                <w:szCs w:val="28"/>
              </w:rPr>
              <w:t>线</w:t>
            </w:r>
          </w:p>
          <w:p>
            <w:pPr>
              <w:adjustRightInd w:val="0"/>
              <w:snapToGrid w:val="0"/>
              <w:jc w:val="center"/>
              <w:rPr>
                <w:rFonts w:ascii="黑体" w:hAnsi="黑体" w:eastAsia="黑体"/>
                <w:sz w:val="28"/>
                <w:szCs w:val="28"/>
              </w:rPr>
            </w:pPr>
            <w:r>
              <w:rPr>
                <w:rFonts w:hint="eastAsia" w:ascii="黑体" w:hAnsi="黑体" w:eastAsia="黑体"/>
                <w:sz w:val="28"/>
                <w:szCs w:val="28"/>
              </w:rPr>
              <w:t>一</w:t>
            </w: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rPr>
                <w:rFonts w:ascii="黑体" w:hAnsi="黑体" w:eastAsia="黑体"/>
              </w:rPr>
            </w:pP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rPr>
                <w:rFonts w:ascii="黑体" w:hAnsi="黑体" w:eastAsia="黑体"/>
              </w:rPr>
            </w:pP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rPr>
                <w:rFonts w:ascii="黑体" w:hAnsi="黑体" w:eastAsia="黑体"/>
              </w:rPr>
            </w:pPr>
          </w:p>
        </w:tc>
        <w:tc>
          <w:tcPr>
            <w:tcW w:w="1536" w:type="dxa"/>
            <w:noWrap w:val="0"/>
            <w:vAlign w:val="center"/>
          </w:tcPr>
          <w:p>
            <w:pPr>
              <w:adjustRightInd w:val="0"/>
              <w:snapToGrid w:val="0"/>
              <w:jc w:val="center"/>
            </w:pPr>
            <w:r>
              <w:rPr>
                <w:rFonts w:hint="eastAsia" w:ascii="仿宋_GB2312"/>
              </w:rPr>
              <w:t>…</w:t>
            </w: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restart"/>
            <w:noWrap w:val="0"/>
            <w:vAlign w:val="center"/>
          </w:tcPr>
          <w:p>
            <w:pPr>
              <w:adjustRightInd w:val="0"/>
              <w:snapToGrid w:val="0"/>
              <w:jc w:val="center"/>
              <w:rPr>
                <w:rFonts w:ascii="黑体" w:hAnsi="黑体" w:eastAsia="黑体"/>
              </w:rPr>
            </w:pPr>
            <w:r>
              <w:rPr>
                <w:rFonts w:hint="eastAsia" w:ascii="黑体" w:hAnsi="黑体" w:eastAsia="黑体"/>
              </w:rPr>
              <w:t>路线二</w:t>
            </w: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pP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pP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vMerge w:val="continue"/>
            <w:noWrap w:val="0"/>
            <w:vAlign w:val="center"/>
          </w:tcPr>
          <w:p>
            <w:pPr>
              <w:adjustRightInd w:val="0"/>
              <w:snapToGrid w:val="0"/>
              <w:jc w:val="center"/>
            </w:pPr>
          </w:p>
        </w:tc>
        <w:tc>
          <w:tcPr>
            <w:tcW w:w="1536" w:type="dxa"/>
            <w:noWrap w:val="0"/>
            <w:vAlign w:val="center"/>
          </w:tcPr>
          <w:p>
            <w:pPr>
              <w:adjustRightInd w:val="0"/>
              <w:snapToGrid w:val="0"/>
              <w:jc w:val="center"/>
            </w:pPr>
            <w:r>
              <w:rPr>
                <w:rFonts w:hint="eastAsia" w:ascii="仿宋_GB2312"/>
              </w:rPr>
              <w:t>…</w:t>
            </w: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31" w:type="dxa"/>
            <w:noWrap w:val="0"/>
            <w:vAlign w:val="center"/>
          </w:tcPr>
          <w:p>
            <w:pPr>
              <w:adjustRightInd w:val="0"/>
              <w:snapToGrid w:val="0"/>
              <w:jc w:val="center"/>
              <w:rPr>
                <w:rFonts w:hint="eastAsia" w:ascii="仿宋_GB2312" w:hAnsi="仿宋_GB2312" w:cs="仿宋_GB2312"/>
                <w:spacing w:val="-14"/>
                <w:sz w:val="28"/>
                <w:szCs w:val="28"/>
              </w:rPr>
            </w:pPr>
            <w:r>
              <w:rPr>
                <w:rFonts w:hint="eastAsia" w:ascii="仿宋_GB2312" w:hAnsi="仿宋_GB2312" w:cs="仿宋_GB2312"/>
                <w:spacing w:val="-14"/>
                <w:sz w:val="28"/>
                <w:szCs w:val="28"/>
              </w:rPr>
              <w:t>…</w:t>
            </w:r>
          </w:p>
        </w:tc>
        <w:tc>
          <w:tcPr>
            <w:tcW w:w="1536" w:type="dxa"/>
            <w:noWrap w:val="0"/>
            <w:vAlign w:val="center"/>
          </w:tcPr>
          <w:p>
            <w:pPr>
              <w:adjustRightInd w:val="0"/>
              <w:snapToGrid w:val="0"/>
              <w:jc w:val="center"/>
            </w:pPr>
          </w:p>
        </w:tc>
        <w:tc>
          <w:tcPr>
            <w:tcW w:w="1729" w:type="dxa"/>
            <w:noWrap w:val="0"/>
            <w:vAlign w:val="center"/>
          </w:tcPr>
          <w:p>
            <w:pPr>
              <w:adjustRightInd w:val="0"/>
              <w:snapToGrid w:val="0"/>
              <w:jc w:val="center"/>
            </w:pPr>
          </w:p>
        </w:tc>
        <w:tc>
          <w:tcPr>
            <w:tcW w:w="1239" w:type="dxa"/>
            <w:noWrap w:val="0"/>
            <w:vAlign w:val="center"/>
          </w:tcPr>
          <w:p>
            <w:pPr>
              <w:adjustRightInd w:val="0"/>
              <w:snapToGrid w:val="0"/>
              <w:jc w:val="center"/>
              <w:rPr>
                <w:rFonts w:hint="eastAsia" w:ascii="仿宋_GB2312" w:hAnsi="仿宋_GB2312" w:cs="仿宋_GB2312"/>
                <w:spacing w:val="-14"/>
                <w:szCs w:val="32"/>
              </w:rPr>
            </w:pPr>
          </w:p>
        </w:tc>
        <w:tc>
          <w:tcPr>
            <w:tcW w:w="1230" w:type="dxa"/>
            <w:noWrap w:val="0"/>
            <w:vAlign w:val="center"/>
          </w:tcPr>
          <w:p>
            <w:pPr>
              <w:adjustRightInd w:val="0"/>
              <w:snapToGrid w:val="0"/>
              <w:jc w:val="center"/>
              <w:rPr>
                <w:rFonts w:hint="eastAsia" w:ascii="仿宋_GB2312" w:hAnsi="仿宋_GB2312" w:cs="仿宋_GB2312"/>
                <w:spacing w:val="-14"/>
                <w:szCs w:val="32"/>
              </w:rPr>
            </w:pPr>
          </w:p>
        </w:tc>
        <w:tc>
          <w:tcPr>
            <w:tcW w:w="1554" w:type="dxa"/>
            <w:noWrap w:val="0"/>
            <w:vAlign w:val="center"/>
          </w:tcPr>
          <w:p>
            <w:pPr>
              <w:adjustRightInd w:val="0"/>
              <w:snapToGrid w:val="0"/>
              <w:jc w:val="center"/>
              <w:rPr>
                <w:rFonts w:hint="eastAsia" w:ascii="仿宋_GB2312" w:hAnsi="仿宋_GB2312" w:cs="仿宋_GB2312"/>
                <w:spacing w:val="-14"/>
                <w:szCs w:val="32"/>
              </w:rPr>
            </w:pPr>
          </w:p>
        </w:tc>
        <w:tc>
          <w:tcPr>
            <w:tcW w:w="906" w:type="dxa"/>
            <w:noWrap w:val="0"/>
            <w:vAlign w:val="center"/>
          </w:tcPr>
          <w:p>
            <w:pPr>
              <w:adjustRightInd w:val="0"/>
              <w:snapToGrid w:val="0"/>
              <w:jc w:val="center"/>
              <w:rPr>
                <w:rFonts w:hint="eastAsia" w:ascii="仿宋_GB2312" w:hAnsi="仿宋_GB2312" w:cs="仿宋_GB2312"/>
                <w:spacing w:val="-14"/>
                <w:szCs w:val="32"/>
              </w:rPr>
            </w:pPr>
          </w:p>
        </w:tc>
      </w:tr>
    </w:tbl>
    <w:p>
      <w:pPr>
        <w:adjustRightInd w:val="0"/>
        <w:snapToGrid w:val="0"/>
        <w:rPr>
          <w:rFonts w:hint="eastAsia" w:ascii="方正小标宋简体" w:hAnsi="方正小标宋简体" w:eastAsia="方正小标宋简体" w:cs="方正小标宋简体"/>
          <w:spacing w:val="-14"/>
          <w:sz w:val="44"/>
          <w:szCs w:val="44"/>
        </w:rPr>
      </w:pPr>
    </w:p>
    <w:p>
      <w:pPr>
        <w:keepNext w:val="0"/>
        <w:keepLines w:val="0"/>
        <w:widowControl/>
        <w:suppressLineNumbers w:val="0"/>
        <w:jc w:val="left"/>
        <w:rPr>
          <w:rFonts w:hint="default" w:ascii="仿宋_GB2312" w:hAnsi="宋体" w:eastAsia="仿宋_GB2312" w:cs="仿宋_GB2312"/>
          <w:color w:val="000000"/>
          <w:kern w:val="0"/>
          <w:sz w:val="31"/>
          <w:szCs w:val="31"/>
          <w:lang w:val="en-US" w:eastAsia="zh-CN" w:bidi="ar"/>
        </w:rPr>
      </w:pPr>
    </w:p>
    <w:p>
      <w:pPr>
        <w:rPr>
          <w:rFonts w:hint="default" w:ascii="仿宋_GB2312" w:hAnsi="仿宋_GB2312" w:eastAsia="仿宋_GB2312" w:cs="仿宋_GB2312"/>
          <w:sz w:val="32"/>
          <w:szCs w:val="32"/>
          <w:lang w:val="en-US" w:eastAsia="zh-CN"/>
        </w:rPr>
      </w:pPr>
    </w:p>
    <w:sectPr>
      <w:pgSz w:w="11906" w:h="16838"/>
      <w:pgMar w:top="1701"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文星黑体">
    <w:altName w:val="黑体"/>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WI5NGYyNDM0ZjlkZWIzMTliOTU1MWMwNjAwMjgifQ=="/>
  </w:docVars>
  <w:rsids>
    <w:rsidRoot w:val="00000000"/>
    <w:rsid w:val="0BF65563"/>
    <w:rsid w:val="11A501F3"/>
    <w:rsid w:val="754C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1696</Words>
  <Characters>1751</Characters>
  <Lines>0</Lines>
  <Paragraphs>0</Paragraphs>
  <TotalTime>1</TotalTime>
  <ScaleCrop>false</ScaleCrop>
  <LinksUpToDate>false</LinksUpToDate>
  <CharactersWithSpaces>1983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2023-05-10T06:41:00Z</dcterms:created>
  <dc:creator>41526</dc:creator>
  <cp:lastModifiedBy>41526</cp:lastModifiedBy>
  <dcterms:modified xsi:type="dcterms:W3CDTF">2023-05-10T07:47:01Z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508813A0374E40888A3BE8929447CFC9_12</vt:lpwstr>
  </property>
</Properties>
</file>